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7D" w:rsidRPr="00C27771" w:rsidRDefault="00ED33CF" w:rsidP="00512BCE">
      <w:pPr>
        <w:pStyle w:val="Title"/>
        <w:framePr w:w="0" w:hSpace="0" w:vSpace="0" w:wrap="auto" w:vAnchor="margin" w:hAnchor="text" w:xAlign="left" w:yAlign="inline"/>
      </w:pPr>
      <w:r>
        <w:t xml:space="preserve">Distance Sensing with </w:t>
      </w:r>
      <w:r w:rsidR="00C72E95">
        <w:t>Infrared</w:t>
      </w:r>
      <w:r>
        <w:t xml:space="preserve"> Sensors</w:t>
      </w:r>
    </w:p>
    <w:p w:rsidR="0005547D" w:rsidRPr="007769D5" w:rsidRDefault="0005547D" w:rsidP="00512BCE"/>
    <w:p w:rsidR="0005547D" w:rsidRPr="00D96EE3" w:rsidRDefault="00C72E95" w:rsidP="00512BCE">
      <w:pPr>
        <w:pStyle w:val="Authors"/>
        <w:framePr w:w="0" w:hSpace="0" w:vSpace="0" w:wrap="auto" w:vAnchor="margin" w:hAnchor="text" w:xAlign="left" w:yAlign="inline"/>
        <w:spacing w:afterLines="20"/>
        <w:rPr>
          <w:sz w:val="24"/>
          <w:szCs w:val="24"/>
        </w:rPr>
      </w:pPr>
      <w:r w:rsidRPr="00D96EE3">
        <w:rPr>
          <w:sz w:val="24"/>
          <w:szCs w:val="24"/>
        </w:rPr>
        <w:t>Lisa Goldman</w:t>
      </w:r>
    </w:p>
    <w:p w:rsidR="0005547D" w:rsidRPr="00D96EE3" w:rsidRDefault="0005547D" w:rsidP="00512BCE">
      <w:pPr>
        <w:pStyle w:val="Authors"/>
        <w:framePr w:w="0" w:hSpace="0" w:vSpace="0" w:wrap="auto" w:vAnchor="margin" w:hAnchor="text" w:xAlign="left" w:yAlign="inline"/>
        <w:spacing w:afterLines="20"/>
        <w:rPr>
          <w:sz w:val="24"/>
          <w:szCs w:val="24"/>
        </w:rPr>
      </w:pPr>
      <w:r w:rsidRPr="00D96EE3">
        <w:rPr>
          <w:sz w:val="24"/>
          <w:szCs w:val="24"/>
        </w:rPr>
        <w:t xml:space="preserve">Supervisor: </w:t>
      </w:r>
      <w:r w:rsidR="00C72E95" w:rsidRPr="00D96EE3">
        <w:rPr>
          <w:sz w:val="24"/>
          <w:szCs w:val="24"/>
        </w:rPr>
        <w:t>Dr. Arye Nehorai</w:t>
      </w:r>
    </w:p>
    <w:p w:rsidR="0005547D" w:rsidRPr="00C75B0B" w:rsidRDefault="0005547D" w:rsidP="00512BCE"/>
    <w:p w:rsidR="0005547D" w:rsidRPr="00D96EE3" w:rsidRDefault="0005547D" w:rsidP="00512BCE">
      <w:pPr>
        <w:spacing w:afterLines="20"/>
        <w:jc w:val="center"/>
        <w:rPr>
          <w:b/>
          <w:sz w:val="24"/>
          <w:szCs w:val="24"/>
        </w:rPr>
      </w:pPr>
      <w:r w:rsidRPr="00D96EE3">
        <w:rPr>
          <w:b/>
          <w:sz w:val="24"/>
          <w:szCs w:val="24"/>
        </w:rPr>
        <w:t>Department of Electrical and Systems Engineering</w:t>
      </w:r>
    </w:p>
    <w:p w:rsidR="0005547D" w:rsidRPr="00D96EE3" w:rsidRDefault="0005547D" w:rsidP="00512BCE">
      <w:pPr>
        <w:spacing w:afterLines="20"/>
        <w:jc w:val="center"/>
        <w:rPr>
          <w:b/>
          <w:sz w:val="24"/>
          <w:szCs w:val="24"/>
        </w:rPr>
      </w:pPr>
      <w:r w:rsidRPr="00D96EE3">
        <w:rPr>
          <w:b/>
          <w:sz w:val="24"/>
          <w:szCs w:val="24"/>
        </w:rPr>
        <w:t>Washington University in St. Louis</w:t>
      </w:r>
    </w:p>
    <w:p w:rsidR="0005547D" w:rsidRPr="00D96EE3" w:rsidRDefault="00D37566" w:rsidP="00512BCE">
      <w:pPr>
        <w:spacing w:afterLines="20"/>
        <w:jc w:val="center"/>
        <w:rPr>
          <w:b/>
          <w:sz w:val="24"/>
          <w:szCs w:val="24"/>
        </w:rPr>
      </w:pPr>
      <w:r w:rsidRPr="00D96EE3">
        <w:rPr>
          <w:b/>
          <w:sz w:val="24"/>
          <w:szCs w:val="24"/>
        </w:rPr>
        <w:t>Fall 2010</w:t>
      </w:r>
    </w:p>
    <w:p w:rsidR="0005547D" w:rsidRDefault="0005547D" w:rsidP="00512BCE">
      <w:pPr>
        <w:pStyle w:val="Abstract"/>
        <w:rPr>
          <w:i/>
          <w:iCs/>
        </w:rPr>
      </w:pPr>
    </w:p>
    <w:p w:rsidR="0005547D" w:rsidRDefault="0005547D" w:rsidP="00512BCE">
      <w:pPr>
        <w:pStyle w:val="Heading1"/>
        <w:sectPr w:rsidR="0005547D" w:rsidSect="00512BCE">
          <w:headerReference w:type="default" r:id="rId7"/>
          <w:pgSz w:w="12240" w:h="15840" w:code="1"/>
          <w:pgMar w:top="1008" w:right="1080" w:bottom="1008" w:left="990" w:header="432" w:footer="432" w:gutter="0"/>
          <w:cols w:space="720"/>
        </w:sectPr>
      </w:pPr>
    </w:p>
    <w:p w:rsidR="0005547D" w:rsidRPr="00D96EE3" w:rsidRDefault="0005547D" w:rsidP="00512BCE">
      <w:pPr>
        <w:pStyle w:val="Abstract"/>
        <w:spacing w:line="360" w:lineRule="auto"/>
        <w:rPr>
          <w:sz w:val="20"/>
          <w:szCs w:val="20"/>
        </w:rPr>
      </w:pPr>
      <w:r w:rsidRPr="00D96EE3">
        <w:rPr>
          <w:i/>
          <w:iCs/>
          <w:sz w:val="20"/>
          <w:szCs w:val="20"/>
        </w:rPr>
        <w:lastRenderedPageBreak/>
        <w:t>Abstract</w:t>
      </w:r>
      <w:r w:rsidRPr="00D96EE3">
        <w:rPr>
          <w:sz w:val="20"/>
          <w:szCs w:val="20"/>
        </w:rPr>
        <w:t>—</w:t>
      </w:r>
      <w:r w:rsidR="00826563" w:rsidRPr="00D96EE3">
        <w:rPr>
          <w:b w:val="0"/>
          <w:sz w:val="20"/>
          <w:szCs w:val="20"/>
        </w:rPr>
        <w:t>In this project,</w:t>
      </w:r>
      <w:r w:rsidR="00D74510" w:rsidRPr="00D96EE3">
        <w:rPr>
          <w:b w:val="0"/>
          <w:sz w:val="20"/>
          <w:szCs w:val="20"/>
        </w:rPr>
        <w:t xml:space="preserve"> Sharp</w:t>
      </w:r>
      <w:r w:rsidR="00826563" w:rsidRPr="00D96EE3">
        <w:rPr>
          <w:b w:val="0"/>
          <w:sz w:val="20"/>
          <w:szCs w:val="20"/>
        </w:rPr>
        <w:t xml:space="preserve"> infrared distance s</w:t>
      </w:r>
      <w:r w:rsidR="00F334A3" w:rsidRPr="00D96EE3">
        <w:rPr>
          <w:b w:val="0"/>
          <w:sz w:val="20"/>
          <w:szCs w:val="20"/>
        </w:rPr>
        <w:t>ensors</w:t>
      </w:r>
      <w:r w:rsidR="00D74510" w:rsidRPr="00D96EE3">
        <w:rPr>
          <w:b w:val="0"/>
          <w:sz w:val="20"/>
          <w:szCs w:val="20"/>
        </w:rPr>
        <w:t>, with a 10 to 80 cm range of sight,</w:t>
      </w:r>
      <w:r w:rsidR="00F334A3" w:rsidRPr="00D96EE3">
        <w:rPr>
          <w:b w:val="0"/>
          <w:sz w:val="20"/>
          <w:szCs w:val="20"/>
        </w:rPr>
        <w:t xml:space="preserve"> were </w:t>
      </w:r>
      <w:r w:rsidR="00CA4423" w:rsidRPr="00D96EE3">
        <w:rPr>
          <w:b w:val="0"/>
          <w:sz w:val="20"/>
          <w:szCs w:val="20"/>
        </w:rPr>
        <w:t xml:space="preserve">mounted on the sbRIO robot and </w:t>
      </w:r>
      <w:r w:rsidR="00826563" w:rsidRPr="00D96EE3">
        <w:rPr>
          <w:b w:val="0"/>
          <w:sz w:val="20"/>
          <w:szCs w:val="20"/>
        </w:rPr>
        <w:t>u</w:t>
      </w:r>
      <w:r w:rsidR="007F5B4B" w:rsidRPr="00D96EE3">
        <w:rPr>
          <w:b w:val="0"/>
          <w:sz w:val="20"/>
          <w:szCs w:val="20"/>
        </w:rPr>
        <w:t xml:space="preserve">sed to create a digital map of </w:t>
      </w:r>
      <w:r w:rsidR="00CA4423" w:rsidRPr="00D96EE3">
        <w:rPr>
          <w:b w:val="0"/>
          <w:sz w:val="20"/>
          <w:szCs w:val="20"/>
        </w:rPr>
        <w:t>the</w:t>
      </w:r>
      <w:r w:rsidR="00826563" w:rsidRPr="00D96EE3">
        <w:rPr>
          <w:b w:val="0"/>
          <w:sz w:val="20"/>
          <w:szCs w:val="20"/>
        </w:rPr>
        <w:t xml:space="preserve"> robot’s environment.</w:t>
      </w:r>
      <w:r w:rsidRPr="00D96EE3">
        <w:rPr>
          <w:b w:val="0"/>
          <w:bCs w:val="0"/>
          <w:sz w:val="20"/>
          <w:szCs w:val="20"/>
        </w:rPr>
        <w:t xml:space="preserve"> </w:t>
      </w:r>
      <w:r w:rsidR="00D8532A" w:rsidRPr="00D96EE3">
        <w:rPr>
          <w:b w:val="0"/>
          <w:bCs w:val="0"/>
          <w:sz w:val="20"/>
          <w:szCs w:val="20"/>
        </w:rPr>
        <w:t>I</w:t>
      </w:r>
      <w:r w:rsidR="00CA4423" w:rsidRPr="00D96EE3">
        <w:rPr>
          <w:b w:val="0"/>
          <w:bCs w:val="0"/>
          <w:sz w:val="20"/>
          <w:szCs w:val="20"/>
        </w:rPr>
        <w:t xml:space="preserve"> designed </w:t>
      </w:r>
      <w:r w:rsidR="00D74510" w:rsidRPr="00D96EE3">
        <w:rPr>
          <w:b w:val="0"/>
          <w:bCs w:val="0"/>
          <w:sz w:val="20"/>
          <w:szCs w:val="20"/>
        </w:rPr>
        <w:t>a circuit to convert the sensor’s voltage outpu</w:t>
      </w:r>
      <w:r w:rsidR="00586983" w:rsidRPr="00D96EE3">
        <w:rPr>
          <w:b w:val="0"/>
          <w:bCs w:val="0"/>
          <w:sz w:val="20"/>
          <w:szCs w:val="20"/>
        </w:rPr>
        <w:t xml:space="preserve">t and direction of measurement to a graphical representation, </w:t>
      </w:r>
      <w:r w:rsidR="00D74510" w:rsidRPr="00D96EE3">
        <w:rPr>
          <w:b w:val="0"/>
          <w:bCs w:val="0"/>
          <w:sz w:val="20"/>
          <w:szCs w:val="20"/>
        </w:rPr>
        <w:t xml:space="preserve">in essence creating a two-dimensional map of the robot’s surroundings. </w:t>
      </w:r>
    </w:p>
    <w:p w:rsidR="0005547D" w:rsidRPr="005A1BD2" w:rsidRDefault="0005547D" w:rsidP="00512BCE">
      <w:pPr>
        <w:pStyle w:val="Heading1"/>
        <w:rPr>
          <w:sz w:val="22"/>
          <w:szCs w:val="22"/>
        </w:rPr>
      </w:pPr>
      <w:r w:rsidRPr="005A1BD2">
        <w:rPr>
          <w:sz w:val="22"/>
          <w:szCs w:val="22"/>
        </w:rPr>
        <w:t>Introduction</w:t>
      </w:r>
    </w:p>
    <w:p w:rsidR="0005547D" w:rsidRPr="005A1BD2" w:rsidRDefault="00FF51F9" w:rsidP="00512BCE">
      <w:pPr>
        <w:pStyle w:val="Text"/>
        <w:spacing w:line="360" w:lineRule="auto"/>
        <w:rPr>
          <w:sz w:val="22"/>
          <w:szCs w:val="22"/>
        </w:rPr>
      </w:pPr>
      <w:r w:rsidRPr="005A1BD2">
        <w:rPr>
          <w:sz w:val="22"/>
          <w:szCs w:val="22"/>
        </w:rPr>
        <w:t>The goal of this project was to use infrared sensors t</w:t>
      </w:r>
      <w:r w:rsidR="009D67E4" w:rsidRPr="005A1BD2">
        <w:rPr>
          <w:sz w:val="22"/>
          <w:szCs w:val="22"/>
        </w:rPr>
        <w:t xml:space="preserve">o estimate the distances of </w:t>
      </w:r>
      <w:r w:rsidRPr="005A1BD2">
        <w:rPr>
          <w:sz w:val="22"/>
          <w:szCs w:val="22"/>
        </w:rPr>
        <w:t>obstacles in a robot’s immediate surroundings. The Sharp GP2Y0A21YK0F distance sensors emi</w:t>
      </w:r>
      <w:r w:rsidR="001D501F" w:rsidRPr="005A1BD2">
        <w:rPr>
          <w:sz w:val="22"/>
          <w:szCs w:val="22"/>
        </w:rPr>
        <w:t>t infrared waves, which reflect</w:t>
      </w:r>
      <w:r w:rsidRPr="005A1BD2">
        <w:rPr>
          <w:sz w:val="22"/>
          <w:szCs w:val="22"/>
        </w:rPr>
        <w:t xml:space="preserve"> off any obst</w:t>
      </w:r>
      <w:r w:rsidR="001D501F" w:rsidRPr="005A1BD2">
        <w:rPr>
          <w:sz w:val="22"/>
          <w:szCs w:val="22"/>
        </w:rPr>
        <w:t>acles within 10 to 80 cm, and are</w:t>
      </w:r>
      <w:r w:rsidRPr="005A1BD2">
        <w:rPr>
          <w:sz w:val="22"/>
          <w:szCs w:val="22"/>
        </w:rPr>
        <w:t xml:space="preserve"> processed by the sensor’s receiver. The sensor then uses the method of triangulation to output a specific voltage that corresponds to the obstacle’s proximity</w:t>
      </w:r>
      <w:r w:rsidR="00770081" w:rsidRPr="005A1BD2">
        <w:rPr>
          <w:sz w:val="22"/>
          <w:szCs w:val="22"/>
        </w:rPr>
        <w:t xml:space="preserve"> [1]</w:t>
      </w:r>
      <w:r w:rsidRPr="005A1BD2">
        <w:rPr>
          <w:sz w:val="22"/>
          <w:szCs w:val="22"/>
        </w:rPr>
        <w:t xml:space="preserve">. </w:t>
      </w:r>
      <w:r w:rsidR="008265B8" w:rsidRPr="005A1BD2">
        <w:rPr>
          <w:sz w:val="22"/>
          <w:szCs w:val="22"/>
        </w:rPr>
        <w:t xml:space="preserve">My task was to correlate the voltage outputs to the distance of the obstacle, and to plot all measurements taken </w:t>
      </w:r>
      <w:r w:rsidR="001B21CA" w:rsidRPr="005A1BD2">
        <w:rPr>
          <w:sz w:val="22"/>
          <w:szCs w:val="22"/>
        </w:rPr>
        <w:t>in an easy to read manner</w:t>
      </w:r>
      <w:r w:rsidR="008A2FF8" w:rsidRPr="005A1BD2">
        <w:rPr>
          <w:sz w:val="22"/>
          <w:szCs w:val="22"/>
        </w:rPr>
        <w:t xml:space="preserve">. </w:t>
      </w:r>
      <w:r w:rsidR="00E03F0B" w:rsidRPr="005A1BD2">
        <w:rPr>
          <w:sz w:val="22"/>
          <w:szCs w:val="22"/>
        </w:rPr>
        <w:t>With this information, t</w:t>
      </w:r>
      <w:r w:rsidR="00B30C57" w:rsidRPr="005A1BD2">
        <w:rPr>
          <w:sz w:val="22"/>
          <w:szCs w:val="22"/>
        </w:rPr>
        <w:t xml:space="preserve">he robot can </w:t>
      </w:r>
      <w:r w:rsidR="008A2FF8" w:rsidRPr="005A1BD2">
        <w:rPr>
          <w:sz w:val="22"/>
          <w:szCs w:val="22"/>
        </w:rPr>
        <w:t xml:space="preserve">move about a room, either </w:t>
      </w:r>
      <w:r w:rsidR="00EA7BF5" w:rsidRPr="005A1BD2">
        <w:rPr>
          <w:sz w:val="22"/>
          <w:szCs w:val="22"/>
        </w:rPr>
        <w:t xml:space="preserve">autonomously or </w:t>
      </w:r>
      <w:r w:rsidR="008A2FF8" w:rsidRPr="005A1BD2">
        <w:rPr>
          <w:sz w:val="22"/>
          <w:szCs w:val="22"/>
        </w:rPr>
        <w:t>guided by a user’</w:t>
      </w:r>
      <w:r w:rsidR="0007076F" w:rsidRPr="005A1BD2">
        <w:rPr>
          <w:sz w:val="22"/>
          <w:szCs w:val="22"/>
        </w:rPr>
        <w:t>s commands</w:t>
      </w:r>
      <w:r w:rsidR="008A2FF8" w:rsidRPr="005A1BD2">
        <w:rPr>
          <w:sz w:val="22"/>
          <w:szCs w:val="22"/>
        </w:rPr>
        <w:t>, avoiding</w:t>
      </w:r>
      <w:r w:rsidR="004524F9" w:rsidRPr="005A1BD2">
        <w:rPr>
          <w:sz w:val="22"/>
          <w:szCs w:val="22"/>
        </w:rPr>
        <w:t xml:space="preserve"> the obstacles it has observed.</w:t>
      </w:r>
    </w:p>
    <w:p w:rsidR="0005547D" w:rsidRPr="005A1BD2" w:rsidRDefault="0005547D" w:rsidP="00512BCE">
      <w:pPr>
        <w:pStyle w:val="Heading1"/>
        <w:rPr>
          <w:sz w:val="22"/>
          <w:szCs w:val="22"/>
        </w:rPr>
      </w:pPr>
      <w:r w:rsidRPr="005A1BD2">
        <w:rPr>
          <w:sz w:val="22"/>
          <w:szCs w:val="22"/>
        </w:rPr>
        <w:t>Design Overview</w:t>
      </w:r>
    </w:p>
    <w:p w:rsidR="00BD571B" w:rsidRPr="005A1BD2" w:rsidRDefault="003F161F" w:rsidP="00512BCE">
      <w:pPr>
        <w:pStyle w:val="Text"/>
        <w:spacing w:line="360" w:lineRule="auto"/>
        <w:rPr>
          <w:sz w:val="22"/>
          <w:szCs w:val="22"/>
        </w:rPr>
      </w:pPr>
      <w:r w:rsidRPr="005A1BD2">
        <w:rPr>
          <w:sz w:val="22"/>
          <w:szCs w:val="22"/>
        </w:rPr>
        <w:t xml:space="preserve">Before considering any application of the infrared sensors, the first step was to find the best fit for the correlation between the sensor’s output voltage and the true distance of an object in front of it. </w:t>
      </w:r>
      <w:r w:rsidR="00B755D1" w:rsidRPr="005A1BD2">
        <w:rPr>
          <w:sz w:val="22"/>
          <w:szCs w:val="22"/>
        </w:rPr>
        <w:t>Using a blank sheet of white paper for its high reflectance, the sensor’s voltage outputs were charted against preset distances ranging from 10 to 80 cm, in increments of 5 cm.</w:t>
      </w:r>
      <w:r w:rsidR="00BD571B" w:rsidRPr="005A1BD2">
        <w:rPr>
          <w:sz w:val="22"/>
          <w:szCs w:val="22"/>
        </w:rPr>
        <w:t xml:space="preserve"> A roughly linear relationship resulted, with the best fit line found to be</w:t>
      </w:r>
    </w:p>
    <w:p w:rsidR="00C766A4" w:rsidRPr="005A1BD2" w:rsidRDefault="00C766A4" w:rsidP="00512BCE">
      <w:pPr>
        <w:pStyle w:val="Text"/>
        <w:spacing w:line="360" w:lineRule="auto"/>
        <w:rPr>
          <w:sz w:val="22"/>
          <w:szCs w:val="22"/>
        </w:rPr>
      </w:pPr>
    </w:p>
    <w:p w:rsidR="00BD571B" w:rsidRPr="005A1BD2" w:rsidRDefault="00C766A4" w:rsidP="00512BCE">
      <w:pPr>
        <w:pStyle w:val="Text"/>
        <w:spacing w:line="360" w:lineRule="auto"/>
        <w:rPr>
          <w:sz w:val="22"/>
          <w:szCs w:val="22"/>
        </w:rPr>
      </w:pPr>
      <m:oMathPara>
        <m:oMath>
          <m:r>
            <w:rPr>
              <w:rFonts w:ascii="Cambria Math" w:hAnsi="Cambria Math"/>
              <w:sz w:val="22"/>
              <w:szCs w:val="22"/>
            </w:rPr>
            <m:t>Distance =</m:t>
          </m:r>
          <m:f>
            <m:fPr>
              <m:ctrlPr>
                <w:rPr>
                  <w:rFonts w:ascii="Cambria Math" w:hAnsi="Cambria Math"/>
                  <w:i/>
                  <w:sz w:val="22"/>
                  <w:szCs w:val="22"/>
                </w:rPr>
              </m:ctrlPr>
            </m:fPr>
            <m:num>
              <m:r>
                <w:rPr>
                  <w:rFonts w:ascii="Cambria Math" w:hAnsi="Cambria Math"/>
                  <w:sz w:val="22"/>
                  <w:szCs w:val="22"/>
                </w:rPr>
                <m:t xml:space="preserve"> -.075853 +outputvoltage</m:t>
              </m:r>
            </m:num>
            <m:den>
              <m:r>
                <w:rPr>
                  <w:rFonts w:ascii="Cambria Math" w:hAnsi="Cambria Math"/>
                  <w:sz w:val="22"/>
                  <w:szCs w:val="22"/>
                </w:rPr>
                <m:t>25.2978</m:t>
              </m:r>
            </m:den>
          </m:f>
          <m:r>
            <w:rPr>
              <w:rFonts w:ascii="Cambria Math" w:hAnsi="Cambria Math"/>
              <w:sz w:val="22"/>
              <w:szCs w:val="22"/>
            </w:rPr>
            <m:t xml:space="preserve"> .               (1)</m:t>
          </m:r>
        </m:oMath>
      </m:oMathPara>
    </w:p>
    <w:p w:rsidR="00C766A4" w:rsidRPr="005A1BD2" w:rsidRDefault="00C766A4" w:rsidP="00512BCE">
      <w:pPr>
        <w:pStyle w:val="Text"/>
        <w:spacing w:line="360" w:lineRule="auto"/>
        <w:rPr>
          <w:sz w:val="22"/>
          <w:szCs w:val="22"/>
        </w:rPr>
      </w:pPr>
    </w:p>
    <w:p w:rsidR="00E411FA" w:rsidRPr="005A1BD2" w:rsidRDefault="00B755D1" w:rsidP="00512BCE">
      <w:pPr>
        <w:pStyle w:val="Text"/>
        <w:spacing w:line="360" w:lineRule="auto"/>
        <w:rPr>
          <w:sz w:val="22"/>
          <w:szCs w:val="22"/>
        </w:rPr>
      </w:pPr>
      <w:r w:rsidRPr="005A1BD2">
        <w:rPr>
          <w:sz w:val="22"/>
          <w:szCs w:val="22"/>
        </w:rPr>
        <w:t xml:space="preserve"> </w:t>
      </w:r>
      <w:r w:rsidR="00B259D2" w:rsidRPr="005A1BD2">
        <w:rPr>
          <w:sz w:val="22"/>
          <w:szCs w:val="22"/>
        </w:rPr>
        <w:t xml:space="preserve">A block diagram of the labView code used to create the digital map is shown in Fig. 1. </w:t>
      </w:r>
    </w:p>
    <w:p w:rsidR="00CF694B" w:rsidRPr="005A1BD2" w:rsidRDefault="00CF694B" w:rsidP="00512BCE">
      <w:pPr>
        <w:pStyle w:val="Text"/>
        <w:spacing w:line="360" w:lineRule="auto"/>
        <w:rPr>
          <w:sz w:val="22"/>
          <w:szCs w:val="22"/>
        </w:rPr>
      </w:pPr>
    </w:p>
    <w:p w:rsidR="00C55C42" w:rsidRPr="005A1BD2" w:rsidRDefault="00AA58A0" w:rsidP="00512BCE">
      <w:pPr>
        <w:pStyle w:val="Text"/>
        <w:spacing w:line="360" w:lineRule="auto"/>
        <w:rPr>
          <w:sz w:val="22"/>
          <w:szCs w:val="22"/>
        </w:rPr>
      </w:pPr>
      <w:r w:rsidRPr="005A1BD2">
        <w:rPr>
          <w:noProof/>
          <w:sz w:val="22"/>
          <w:szCs w:val="22"/>
        </w:rPr>
        <w:pict>
          <v:rect id="_x0000_s1052" style="position:absolute;left:0;text-align:left;margin-left:312.5pt;margin-top:2.85pt;width:37.4pt;height:14.9pt;z-index:251680768" stroked="f">
            <v:textbox inset="0,0,0,0">
              <w:txbxContent>
                <w:p w:rsidR="00AA58A0" w:rsidRDefault="00AA58A0" w:rsidP="00AA58A0">
                  <w:pPr>
                    <w:jc w:val="center"/>
                  </w:pPr>
                  <w:r>
                    <w:t>x</w:t>
                  </w:r>
                </w:p>
              </w:txbxContent>
            </v:textbox>
          </v:rect>
        </w:pict>
      </w:r>
      <w:r w:rsidR="00707D16" w:rsidRPr="005A1BD2">
        <w:rPr>
          <w:noProof/>
          <w:sz w:val="22"/>
          <w:szCs w:val="22"/>
        </w:rPr>
        <w:pict>
          <v:shapetype id="_x0000_t32" coordsize="21600,21600" o:spt="32" o:oned="t" path="m,l21600,21600e" filled="f">
            <v:path arrowok="t" fillok="f" o:connecttype="none"/>
            <o:lock v:ext="edit" shapetype="t"/>
          </v:shapetype>
          <v:shape id="_x0000_s1042" type="#_x0000_t32" style="position:absolute;left:0;text-align:left;margin-left:184.1pt;margin-top:12.55pt;width:70pt;height:0;flip:x;z-index:251671552" o:connectortype="straight"/>
        </w:pict>
      </w:r>
      <w:r w:rsidR="00335E99" w:rsidRPr="005A1BD2">
        <w:rPr>
          <w:noProof/>
          <w:sz w:val="22"/>
          <w:szCs w:val="22"/>
        </w:rPr>
        <w:pict>
          <v:shape id="_x0000_s1039" type="#_x0000_t32" style="position:absolute;left:0;text-align:left;margin-left:128.45pt;margin-top:9.15pt;width:0;height:18.35pt;flip:y;z-index:251669504" o:connectortype="straight"/>
        </w:pict>
      </w:r>
      <w:r w:rsidR="00335E99" w:rsidRPr="005A1BD2">
        <w:rPr>
          <w:noProof/>
          <w:sz w:val="22"/>
          <w:szCs w:val="22"/>
        </w:rPr>
        <w:pict>
          <v:shape id="_x0000_s1037" type="#_x0000_t32" style="position:absolute;left:0;text-align:left;margin-left:82.25pt;margin-top:9.15pt;width:66.3pt;height:0;z-index:251667456" o:connectortype="straight"/>
        </w:pict>
      </w:r>
      <w:r w:rsidR="00335E99" w:rsidRPr="005A1BD2">
        <w:rPr>
          <w:noProof/>
          <w:sz w:val="22"/>
          <w:szCs w:val="22"/>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6" type="#_x0000_t15" style="position:absolute;left:0;text-align:left;margin-left:254.1pt;margin-top:9.15pt;width:58.4pt;height:18.35pt;z-index:251666432">
            <v:textbox>
              <w:txbxContent>
                <w:p w:rsidR="00335E99" w:rsidRDefault="00335E99" w:rsidP="00335E99">
                  <w:r>
                    <w:t>multiply</w:t>
                  </w:r>
                </w:p>
              </w:txbxContent>
            </v:textbox>
          </v:shape>
        </w:pict>
      </w:r>
      <w:r w:rsidR="00335E99" w:rsidRPr="005A1BD2">
        <w:rPr>
          <w:noProof/>
          <w:sz w:val="22"/>
          <w:szCs w:val="22"/>
        </w:rPr>
        <w:pict>
          <v:rect id="_x0000_s1032" style="position:absolute;left:0;text-align:left;margin-left:148.55pt;margin-top:3.7pt;width:35.55pt;height:14.05pt;z-index:251662336">
            <v:textbox style="mso-next-textbox:#_x0000_s1032" inset="0,0,0,0">
              <w:txbxContent>
                <w:p w:rsidR="00335E99" w:rsidRDefault="00335E99" w:rsidP="00335E99">
                  <w:pPr>
                    <w:jc w:val="center"/>
                  </w:pPr>
                  <w:r>
                    <w:t>cosine</w:t>
                  </w:r>
                </w:p>
              </w:txbxContent>
            </v:textbox>
          </v:rect>
        </w:pict>
      </w:r>
      <w:r w:rsidR="00335E99" w:rsidRPr="005A1BD2">
        <w:rPr>
          <w:noProof/>
          <w:sz w:val="22"/>
          <w:szCs w:val="22"/>
        </w:rPr>
        <w:pict>
          <v:rect id="_x0000_s1027" style="position:absolute;left:0;text-align:left;margin-left:351.2pt;margin-top:9.15pt;width:120.25pt;height:40.75pt;z-index:251658240">
            <v:textbox style="mso-next-textbox:#_x0000_s1027">
              <w:txbxContent>
                <w:p w:rsidR="00335E99" w:rsidRDefault="00335E99" w:rsidP="00335E99">
                  <w:pPr>
                    <w:jc w:val="center"/>
                  </w:pPr>
                </w:p>
                <w:p w:rsidR="00335E99" w:rsidRDefault="00335E99" w:rsidP="00335E99">
                  <w:pPr>
                    <w:jc w:val="center"/>
                  </w:pPr>
                  <w:r>
                    <w:t>X vs. Y digital map</w:t>
                  </w:r>
                </w:p>
              </w:txbxContent>
            </v:textbox>
          </v:rect>
        </w:pict>
      </w:r>
      <w:r w:rsidR="005D1364" w:rsidRPr="005A1BD2">
        <w:rPr>
          <w:noProof/>
          <w:sz w:val="22"/>
          <w:szCs w:val="22"/>
        </w:rPr>
        <w:pict>
          <v:rect id="_x0000_s1028" style="position:absolute;left:0;text-align:left;margin-left:40.8pt;margin-top:3.7pt;width:41.45pt;height:23.8pt;z-index:251659264">
            <v:textbox style="mso-next-textbox:#_x0000_s1028" inset="0,0,0,0">
              <w:txbxContent>
                <w:p w:rsidR="005D1364" w:rsidRDefault="005D1364" w:rsidP="005D1364">
                  <w:pPr>
                    <w:jc w:val="center"/>
                  </w:pPr>
                  <w:r>
                    <w:t>Sensor’s angle</w:t>
                  </w:r>
                </w:p>
              </w:txbxContent>
            </v:textbox>
          </v:rect>
        </w:pict>
      </w:r>
    </w:p>
    <w:p w:rsidR="005D1364" w:rsidRPr="005A1BD2" w:rsidRDefault="00AA58A0" w:rsidP="00512BCE">
      <w:pPr>
        <w:pStyle w:val="Text"/>
        <w:spacing w:line="360" w:lineRule="auto"/>
        <w:rPr>
          <w:sz w:val="22"/>
          <w:szCs w:val="22"/>
        </w:rPr>
      </w:pPr>
      <w:r w:rsidRPr="005A1BD2">
        <w:rPr>
          <w:noProof/>
          <w:sz w:val="22"/>
          <w:szCs w:val="22"/>
        </w:rPr>
        <w:pict>
          <v:rect id="_x0000_s1053" style="position:absolute;left:0;text-align:left;margin-left:312.5pt;margin-top:10.3pt;width:28.6pt;height:10.05pt;z-index:251681792" stroked="f">
            <v:textbox inset="0,0,0,0">
              <w:txbxContent>
                <w:p w:rsidR="00AA58A0" w:rsidRDefault="00AA58A0" w:rsidP="00AA58A0">
                  <w:pPr>
                    <w:jc w:val="center"/>
                  </w:pPr>
                  <w:r>
                    <w:t xml:space="preserve">  </w:t>
                  </w:r>
                  <w:r w:rsidR="004A63F4">
                    <w:t xml:space="preserve"> </w:t>
                  </w:r>
                  <w:r>
                    <w:t>y</w:t>
                  </w:r>
                </w:p>
              </w:txbxContent>
            </v:textbox>
          </v:rect>
        </w:pict>
      </w:r>
      <w:r w:rsidR="00707D16" w:rsidRPr="005A1BD2">
        <w:rPr>
          <w:noProof/>
          <w:sz w:val="22"/>
          <w:szCs w:val="22"/>
        </w:rPr>
        <w:pict>
          <v:shape id="_x0000_s1049" type="#_x0000_t32" style="position:absolute;left:0;text-align:left;margin-left:312.5pt;margin-top:1.2pt;width:38.7pt;height:0;z-index:251677696" o:connectortype="straight"/>
        </w:pict>
      </w:r>
      <w:r w:rsidR="00707D16" w:rsidRPr="005A1BD2">
        <w:rPr>
          <w:noProof/>
          <w:sz w:val="22"/>
          <w:szCs w:val="22"/>
        </w:rPr>
        <w:pict>
          <v:shape id="_x0000_s1047" type="#_x0000_t32" style="position:absolute;left:0;text-align:left;margin-left:242.55pt;margin-top:.5pt;width:11.55pt;height:0;z-index:251675648" o:connectortype="straight"/>
        </w:pict>
      </w:r>
      <w:r w:rsidR="00707D16" w:rsidRPr="005A1BD2">
        <w:rPr>
          <w:noProof/>
          <w:sz w:val="22"/>
          <w:szCs w:val="22"/>
        </w:rPr>
        <w:pict>
          <v:shape id="_x0000_s1046" type="#_x0000_t32" style="position:absolute;left:0;text-align:left;margin-left:242.55pt;margin-top:.5pt;width:0;height:42.4pt;flip:y;z-index:251674624" o:connectortype="straight"/>
        </w:pict>
      </w:r>
      <w:r w:rsidR="00707D16" w:rsidRPr="005A1BD2">
        <w:rPr>
          <w:noProof/>
          <w:sz w:val="22"/>
          <w:szCs w:val="22"/>
        </w:rPr>
        <w:pict>
          <v:shape id="_x0000_s1043" type="#_x0000_t32" style="position:absolute;left:0;text-align:left;margin-left:176.65pt;margin-top:14.3pt;width:77.45pt;height:0;flip:x;z-index:251672576" o:connectortype="straight"/>
        </w:pict>
      </w:r>
      <w:r w:rsidR="00335E99" w:rsidRPr="005A1BD2">
        <w:rPr>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128.45pt;margin-top:10.25pt;width:20.1pt;height:.05pt;rotation:180;z-index:251668480" o:connectortype="elbow" adj=",-245635200,-209928"/>
        </w:pict>
      </w:r>
      <w:r w:rsidR="00335E99" w:rsidRPr="005A1BD2">
        <w:rPr>
          <w:noProof/>
          <w:sz w:val="22"/>
          <w:szCs w:val="22"/>
        </w:rPr>
        <w:pict>
          <v:shape id="_x0000_s1035" type="#_x0000_t15" style="position:absolute;left:0;text-align:left;margin-left:254.1pt;margin-top:14.3pt;width:58.4pt;height:18.35pt;z-index:251665408">
            <v:textbox>
              <w:txbxContent>
                <w:p w:rsidR="00335E99" w:rsidRDefault="00335E99">
                  <w:r>
                    <w:t>multiply</w:t>
                  </w:r>
                </w:p>
              </w:txbxContent>
            </v:textbox>
          </v:shape>
        </w:pict>
      </w:r>
      <w:r w:rsidR="00335E99" w:rsidRPr="005A1BD2">
        <w:rPr>
          <w:noProof/>
          <w:sz w:val="22"/>
          <w:szCs w:val="22"/>
        </w:rPr>
        <w:pict>
          <v:rect id="_x0000_s1031" style="position:absolute;left:0;text-align:left;margin-left:148.55pt;margin-top:5.45pt;width:28.1pt;height:14.9pt;z-index:251661312">
            <v:textbox inset="0,0,0,0">
              <w:txbxContent>
                <w:p w:rsidR="00335E99" w:rsidRDefault="00335E99" w:rsidP="00335E99">
                  <w:pPr>
                    <w:jc w:val="center"/>
                  </w:pPr>
                  <w:r>
                    <w:t>sine</w:t>
                  </w:r>
                </w:p>
              </w:txbxContent>
            </v:textbox>
          </v:rect>
        </w:pict>
      </w:r>
    </w:p>
    <w:p w:rsidR="005D1364" w:rsidRPr="005A1BD2" w:rsidRDefault="00AA58A0" w:rsidP="00512BCE">
      <w:pPr>
        <w:pStyle w:val="Text"/>
        <w:spacing w:line="360" w:lineRule="auto"/>
        <w:rPr>
          <w:sz w:val="22"/>
          <w:szCs w:val="22"/>
        </w:rPr>
      </w:pPr>
      <w:r w:rsidRPr="005A1BD2">
        <w:rPr>
          <w:noProof/>
          <w:sz w:val="22"/>
          <w:szCs w:val="22"/>
        </w:rPr>
        <w:pict>
          <v:rect id="_x0000_s1051" style="position:absolute;left:0;text-align:left;margin-left:190pt;margin-top:7.25pt;width:37.4pt;height:14.9pt;z-index:251679744" stroked="f">
            <v:textbox inset="0,0,0,0">
              <w:txbxContent>
                <w:p w:rsidR="00AA58A0" w:rsidRDefault="00AA58A0" w:rsidP="00AA58A0">
                  <w:pPr>
                    <w:jc w:val="center"/>
                  </w:pPr>
                  <w:r>
                    <w:t>distance</w:t>
                  </w:r>
                </w:p>
              </w:txbxContent>
            </v:textbox>
          </v:rect>
        </w:pict>
      </w:r>
      <w:r w:rsidR="00707D16" w:rsidRPr="005A1BD2">
        <w:rPr>
          <w:noProof/>
          <w:sz w:val="22"/>
          <w:szCs w:val="22"/>
        </w:rPr>
        <w:pict>
          <v:shape id="_x0000_s1050" type="#_x0000_t32" style="position:absolute;left:0;text-align:left;margin-left:312.5pt;margin-top:6.5pt;width:38.7pt;height:0;z-index:251678720" o:connectortype="straight"/>
        </w:pict>
      </w:r>
      <w:r w:rsidR="00707D16" w:rsidRPr="005A1BD2">
        <w:rPr>
          <w:noProof/>
          <w:sz w:val="22"/>
          <w:szCs w:val="22"/>
        </w:rPr>
        <w:pict>
          <v:shape id="_x0000_s1048" type="#_x0000_t32" style="position:absolute;left:0;text-align:left;margin-left:242.55pt;margin-top:8.6pt;width:11.55pt;height:0;flip:x;z-index:251676672" o:connectortype="straight"/>
        </w:pict>
      </w:r>
    </w:p>
    <w:p w:rsidR="005D1364" w:rsidRPr="005A1BD2" w:rsidRDefault="00707D16" w:rsidP="00512BCE">
      <w:pPr>
        <w:pStyle w:val="Text"/>
        <w:spacing w:line="360" w:lineRule="auto"/>
        <w:rPr>
          <w:sz w:val="22"/>
          <w:szCs w:val="22"/>
        </w:rPr>
      </w:pPr>
      <w:r w:rsidRPr="005A1BD2">
        <w:rPr>
          <w:noProof/>
          <w:sz w:val="22"/>
          <w:szCs w:val="22"/>
        </w:rPr>
        <w:pict>
          <v:shape id="_x0000_s1044" type="#_x0000_t32" style="position:absolute;left:0;text-align:left;margin-left:190pt;margin-top:8.4pt;width:52.55pt;height:0;z-index:251673600" o:connectortype="straight"/>
        </w:pict>
      </w:r>
      <w:r w:rsidRPr="005A1BD2">
        <w:rPr>
          <w:noProof/>
          <w:sz w:val="22"/>
          <w:szCs w:val="22"/>
        </w:rPr>
        <w:pict>
          <v:shape id="_x0000_s1040" type="#_x0000_t32" style="position:absolute;left:0;text-align:left;margin-left:82.25pt;margin-top:15.8pt;width:66.3pt;height:0;z-index:251670528" o:connectortype="straight"/>
        </w:pict>
      </w:r>
      <w:r w:rsidR="00335E99" w:rsidRPr="005A1BD2">
        <w:rPr>
          <w:noProof/>
          <w:sz w:val="22"/>
          <w:szCs w:val="22"/>
        </w:rPr>
        <w:pict>
          <v:rect id="_x0000_s1033" style="position:absolute;left:0;text-align:left;margin-left:148.55pt;margin-top:4.9pt;width:41.45pt;height:23.8pt;z-index:251663360">
            <v:textbox inset="0,0,0,0">
              <w:txbxContent>
                <w:p w:rsidR="00335E99" w:rsidRDefault="00335E99" w:rsidP="00335E99">
                  <w:pPr>
                    <w:jc w:val="center"/>
                  </w:pPr>
                  <w:r>
                    <w:t>Equation 1</w:t>
                  </w:r>
                </w:p>
              </w:txbxContent>
            </v:textbox>
          </v:rect>
        </w:pict>
      </w:r>
      <w:r w:rsidR="005D1364" w:rsidRPr="005A1BD2">
        <w:rPr>
          <w:noProof/>
          <w:sz w:val="22"/>
          <w:szCs w:val="22"/>
        </w:rPr>
        <w:pict>
          <v:rect id="_x0000_s1030" style="position:absolute;left:0;text-align:left;margin-left:40.8pt;margin-top:4.9pt;width:41.45pt;height:23.8pt;z-index:251660288">
            <v:textbox inset="0,0,0,0">
              <w:txbxContent>
                <w:p w:rsidR="005D1364" w:rsidRDefault="005D1364" w:rsidP="005D1364">
                  <w:pPr>
                    <w:jc w:val="center"/>
                  </w:pPr>
                  <w:r>
                    <w:t>Output Voltage</w:t>
                  </w:r>
                </w:p>
              </w:txbxContent>
            </v:textbox>
          </v:rect>
        </w:pict>
      </w:r>
    </w:p>
    <w:p w:rsidR="005D1364" w:rsidRPr="005A1BD2" w:rsidRDefault="005D1364" w:rsidP="00512BCE">
      <w:pPr>
        <w:pStyle w:val="Text"/>
        <w:spacing w:line="360" w:lineRule="auto"/>
        <w:rPr>
          <w:sz w:val="22"/>
          <w:szCs w:val="22"/>
        </w:rPr>
      </w:pPr>
    </w:p>
    <w:p w:rsidR="00CF694B" w:rsidRPr="001C3278" w:rsidRDefault="00CF694B" w:rsidP="00512BCE">
      <w:pPr>
        <w:pStyle w:val="FootnoteText"/>
        <w:spacing w:line="360" w:lineRule="auto"/>
        <w:ind w:firstLine="0"/>
        <w:jc w:val="center"/>
        <w:rPr>
          <w:bCs/>
          <w:sz w:val="20"/>
          <w:szCs w:val="20"/>
        </w:rPr>
      </w:pPr>
      <w:r w:rsidRPr="001C3278">
        <w:rPr>
          <w:bCs/>
          <w:sz w:val="20"/>
          <w:szCs w:val="20"/>
        </w:rPr>
        <w:t>Fig. 1.  General block diagram of the creation of the digital map</w:t>
      </w:r>
    </w:p>
    <w:p w:rsidR="00CF694B" w:rsidRPr="005A1BD2" w:rsidRDefault="00CF694B" w:rsidP="00512BCE">
      <w:pPr>
        <w:pStyle w:val="Text"/>
        <w:spacing w:line="360" w:lineRule="auto"/>
        <w:rPr>
          <w:sz w:val="22"/>
          <w:szCs w:val="22"/>
        </w:rPr>
      </w:pPr>
    </w:p>
    <w:p w:rsidR="0005547D" w:rsidRPr="005A1BD2" w:rsidRDefault="00224E67" w:rsidP="00512BCE">
      <w:pPr>
        <w:pStyle w:val="Text"/>
        <w:spacing w:line="360" w:lineRule="auto"/>
        <w:rPr>
          <w:sz w:val="22"/>
          <w:szCs w:val="22"/>
        </w:rPr>
      </w:pPr>
      <w:r w:rsidRPr="005A1BD2">
        <w:rPr>
          <w:sz w:val="22"/>
          <w:szCs w:val="22"/>
        </w:rPr>
        <w:t xml:space="preserve">The next step involved how to mount the sensor on the sbRIO robot to most effectively map its surroundings. There proved to be two options: mount the sensor in a stationary fashion, or mount it on the robot’s servo motor. </w:t>
      </w:r>
      <w:r w:rsidR="00792B4D" w:rsidRPr="005A1BD2">
        <w:rPr>
          <w:sz w:val="22"/>
          <w:szCs w:val="22"/>
        </w:rPr>
        <w:t>If the first alternative was chosen, the robot itself would have to move before each new sensor reading could be taken. If the latter alternative was chosen, the robot could remain stationary while the sensor scanned and measured 180</w:t>
      </w:r>
      <w:r w:rsidR="00792B4D" w:rsidRPr="005A1BD2">
        <w:rPr>
          <w:rFonts w:ascii="Calibri" w:hAnsi="Calibri"/>
          <w:sz w:val="22"/>
          <w:szCs w:val="22"/>
        </w:rPr>
        <w:t>˚</w:t>
      </w:r>
      <w:r w:rsidR="00792B4D" w:rsidRPr="005A1BD2">
        <w:rPr>
          <w:sz w:val="22"/>
          <w:szCs w:val="22"/>
        </w:rPr>
        <w:t xml:space="preserve"> of the path in front of it. </w:t>
      </w:r>
      <w:r w:rsidR="00CE7B7B" w:rsidRPr="005A1BD2">
        <w:rPr>
          <w:sz w:val="22"/>
          <w:szCs w:val="22"/>
        </w:rPr>
        <w:t xml:space="preserve">The first alternative ultimately proved impractical, as the robot would have very little data about its surroundings before it was forced to move, thereby </w:t>
      </w:r>
      <w:r w:rsidR="00927878" w:rsidRPr="005A1BD2">
        <w:rPr>
          <w:sz w:val="22"/>
          <w:szCs w:val="22"/>
        </w:rPr>
        <w:t xml:space="preserve">greatly </w:t>
      </w:r>
      <w:r w:rsidR="00CE7B7B" w:rsidRPr="005A1BD2">
        <w:rPr>
          <w:sz w:val="22"/>
          <w:szCs w:val="22"/>
        </w:rPr>
        <w:t xml:space="preserve">increasing the likelihood that it would crash into an obstacle. </w:t>
      </w:r>
    </w:p>
    <w:p w:rsidR="0005547D" w:rsidRPr="005A1BD2" w:rsidRDefault="0005547D" w:rsidP="00512BCE">
      <w:pPr>
        <w:pStyle w:val="Heading1"/>
        <w:rPr>
          <w:sz w:val="22"/>
          <w:szCs w:val="22"/>
        </w:rPr>
      </w:pPr>
      <w:r w:rsidRPr="005A1BD2">
        <w:rPr>
          <w:sz w:val="22"/>
          <w:szCs w:val="22"/>
        </w:rPr>
        <w:t>Operation/Testing/Verification</w:t>
      </w:r>
    </w:p>
    <w:p w:rsidR="0005547D" w:rsidRPr="005A1BD2" w:rsidRDefault="0005547D" w:rsidP="00512BCE">
      <w:pPr>
        <w:pStyle w:val="FootnoteText"/>
        <w:ind w:firstLine="0"/>
        <w:rPr>
          <w:sz w:val="22"/>
          <w:szCs w:val="22"/>
        </w:rPr>
      </w:pPr>
    </w:p>
    <w:p w:rsidR="0005547D" w:rsidRPr="005A1BD2" w:rsidRDefault="0045214D" w:rsidP="00512BCE">
      <w:pPr>
        <w:pStyle w:val="Text"/>
        <w:spacing w:line="360" w:lineRule="auto"/>
        <w:rPr>
          <w:sz w:val="22"/>
          <w:szCs w:val="22"/>
        </w:rPr>
      </w:pPr>
      <w:r w:rsidRPr="005A1BD2">
        <w:rPr>
          <w:sz w:val="22"/>
          <w:szCs w:val="22"/>
        </w:rPr>
        <w:t xml:space="preserve">The calibration phase was tested using the NI-ELVIS circuit board to power the device and interact with the computer. </w:t>
      </w:r>
      <w:r w:rsidR="00F11C33" w:rsidRPr="005A1BD2">
        <w:rPr>
          <w:sz w:val="22"/>
          <w:szCs w:val="22"/>
        </w:rPr>
        <w:t xml:space="preserve">This process worked from the beginning. </w:t>
      </w:r>
      <w:r w:rsidR="00D11495" w:rsidRPr="005A1BD2">
        <w:rPr>
          <w:sz w:val="22"/>
          <w:szCs w:val="22"/>
        </w:rPr>
        <w:t xml:space="preserve">The testing of the final orientation of the sensor on the sbRIO robot is still incomplete. </w:t>
      </w:r>
      <w:r w:rsidR="00057780" w:rsidRPr="005A1BD2">
        <w:rPr>
          <w:sz w:val="22"/>
          <w:szCs w:val="22"/>
        </w:rPr>
        <w:t xml:space="preserve">Initial tests to interface with the robot’s FPGA were either unsuccessful or noisy. </w:t>
      </w:r>
      <w:r w:rsidR="00A316E7" w:rsidRPr="005A1BD2">
        <w:rPr>
          <w:sz w:val="22"/>
          <w:szCs w:val="22"/>
        </w:rPr>
        <w:t>Further tests will be conducted to determine if the problem lies with loose connections on the hardware, or with a glitch in the code.</w:t>
      </w:r>
    </w:p>
    <w:p w:rsidR="0005547D" w:rsidRPr="005A1BD2" w:rsidRDefault="0005547D" w:rsidP="00512BCE">
      <w:pPr>
        <w:pStyle w:val="Heading1"/>
        <w:rPr>
          <w:sz w:val="22"/>
          <w:szCs w:val="22"/>
        </w:rPr>
      </w:pPr>
      <w:r w:rsidRPr="005A1BD2">
        <w:rPr>
          <w:sz w:val="22"/>
          <w:szCs w:val="22"/>
        </w:rPr>
        <w:t>Discussion/Conclusions</w:t>
      </w:r>
    </w:p>
    <w:p w:rsidR="00C922F6" w:rsidRDefault="00C60317" w:rsidP="00512BCE">
      <w:pPr>
        <w:pStyle w:val="Text"/>
        <w:spacing w:line="360" w:lineRule="auto"/>
        <w:rPr>
          <w:sz w:val="22"/>
          <w:szCs w:val="22"/>
        </w:rPr>
      </w:pPr>
      <w:r w:rsidRPr="005A1BD2">
        <w:rPr>
          <w:sz w:val="22"/>
          <w:szCs w:val="22"/>
        </w:rPr>
        <w:t xml:space="preserve">Because the testing phase is incomplete, it is difficult to determine if the design itself is flawed. </w:t>
      </w:r>
      <w:r w:rsidR="00EA460C">
        <w:rPr>
          <w:sz w:val="22"/>
          <w:szCs w:val="22"/>
        </w:rPr>
        <w:t xml:space="preserve">After further testing, analysis and updates of the design can be made. </w:t>
      </w:r>
      <w:r w:rsidR="00A65AAE">
        <w:rPr>
          <w:sz w:val="22"/>
          <w:szCs w:val="22"/>
        </w:rPr>
        <w:t xml:space="preserve">In upcoming semesters, </w:t>
      </w:r>
      <w:r w:rsidR="00AB6F6A">
        <w:rPr>
          <w:sz w:val="22"/>
          <w:szCs w:val="22"/>
        </w:rPr>
        <w:t xml:space="preserve">once the kinks in the project so far have been worked out, </w:t>
      </w:r>
      <w:r w:rsidR="003763F4">
        <w:rPr>
          <w:sz w:val="22"/>
          <w:szCs w:val="22"/>
        </w:rPr>
        <w:t xml:space="preserve">the next step will be to interface with the servo motor to predetermine the sensor’s range of scanning. Further applications could involve </w:t>
      </w:r>
      <w:r w:rsidR="00E803C8">
        <w:rPr>
          <w:sz w:val="22"/>
          <w:szCs w:val="22"/>
        </w:rPr>
        <w:t>developing an algorithm so the robot could move about a room autonomously without bumping into obstacles. It would process the sensor</w:t>
      </w:r>
      <w:r w:rsidR="00D5636B">
        <w:rPr>
          <w:sz w:val="22"/>
          <w:szCs w:val="22"/>
        </w:rPr>
        <w:t>’</w:t>
      </w:r>
      <w:r w:rsidR="00E803C8">
        <w:rPr>
          <w:sz w:val="22"/>
          <w:szCs w:val="22"/>
        </w:rPr>
        <w:t xml:space="preserve">s data, and move in a direction without an obstacle, continuously surveying the surroundings and updating the digital map. </w:t>
      </w:r>
      <w:r w:rsidR="000166A0">
        <w:rPr>
          <w:sz w:val="22"/>
          <w:szCs w:val="22"/>
        </w:rPr>
        <w:t>Once this is complete, the final stage, applying the same techniques for a three dimensional map, can be completed.</w:t>
      </w:r>
    </w:p>
    <w:p w:rsidR="0005547D" w:rsidRPr="005A1BD2" w:rsidRDefault="00C922F6" w:rsidP="00512BCE">
      <w:pPr>
        <w:pStyle w:val="Text"/>
        <w:spacing w:line="360" w:lineRule="auto"/>
        <w:rPr>
          <w:sz w:val="22"/>
          <w:szCs w:val="22"/>
        </w:rPr>
      </w:pPr>
      <w:r>
        <w:rPr>
          <w:sz w:val="22"/>
          <w:szCs w:val="22"/>
        </w:rPr>
        <w:t xml:space="preserve">During the </w:t>
      </w:r>
      <w:r w:rsidR="0005547D" w:rsidRPr="005A1BD2">
        <w:rPr>
          <w:sz w:val="22"/>
          <w:szCs w:val="22"/>
        </w:rPr>
        <w:t xml:space="preserve">course of </w:t>
      </w:r>
      <w:r>
        <w:rPr>
          <w:sz w:val="22"/>
          <w:szCs w:val="22"/>
        </w:rPr>
        <w:t>my</w:t>
      </w:r>
      <w:r w:rsidR="0005547D" w:rsidRPr="005A1BD2">
        <w:rPr>
          <w:sz w:val="22"/>
          <w:szCs w:val="22"/>
        </w:rPr>
        <w:t xml:space="preserve"> un</w:t>
      </w:r>
      <w:r w:rsidR="00455084" w:rsidRPr="005A1BD2">
        <w:rPr>
          <w:sz w:val="22"/>
          <w:szCs w:val="22"/>
        </w:rPr>
        <w:t>dergraduate research project</w:t>
      </w:r>
      <w:r>
        <w:rPr>
          <w:sz w:val="22"/>
          <w:szCs w:val="22"/>
        </w:rPr>
        <w:t xml:space="preserve">, </w:t>
      </w:r>
      <w:r w:rsidR="00F174BF">
        <w:rPr>
          <w:sz w:val="22"/>
          <w:szCs w:val="22"/>
        </w:rPr>
        <w:t>I lea</w:t>
      </w:r>
      <w:r w:rsidR="00AD3AA9">
        <w:rPr>
          <w:sz w:val="22"/>
          <w:szCs w:val="22"/>
        </w:rPr>
        <w:t xml:space="preserve">rned how the inner workings of emitters and imagers function, </w:t>
      </w:r>
      <w:r w:rsidR="00B962A5">
        <w:rPr>
          <w:sz w:val="22"/>
          <w:szCs w:val="22"/>
        </w:rPr>
        <w:t xml:space="preserve">and how </w:t>
      </w:r>
      <w:r w:rsidR="00577D16">
        <w:rPr>
          <w:sz w:val="22"/>
          <w:szCs w:val="22"/>
        </w:rPr>
        <w:t>v</w:t>
      </w:r>
      <w:r w:rsidR="00930981">
        <w:rPr>
          <w:sz w:val="22"/>
          <w:szCs w:val="22"/>
        </w:rPr>
        <w:t>ariations of</w:t>
      </w:r>
      <w:r w:rsidR="00B962A5">
        <w:rPr>
          <w:sz w:val="22"/>
          <w:szCs w:val="22"/>
        </w:rPr>
        <w:t xml:space="preserve"> </w:t>
      </w:r>
      <w:r w:rsidR="00577D16">
        <w:rPr>
          <w:sz w:val="22"/>
          <w:szCs w:val="22"/>
        </w:rPr>
        <w:t xml:space="preserve">reflectance </w:t>
      </w:r>
      <w:r w:rsidR="00B962A5">
        <w:rPr>
          <w:sz w:val="22"/>
          <w:szCs w:val="22"/>
        </w:rPr>
        <w:t>aff</w:t>
      </w:r>
      <w:r w:rsidR="000856AB">
        <w:rPr>
          <w:sz w:val="22"/>
          <w:szCs w:val="22"/>
        </w:rPr>
        <w:t>ect</w:t>
      </w:r>
      <w:r w:rsidR="00B962A5">
        <w:rPr>
          <w:sz w:val="22"/>
          <w:szCs w:val="22"/>
        </w:rPr>
        <w:t xml:space="preserve"> a sensor’s performance. </w:t>
      </w:r>
      <w:r w:rsidR="00577D16">
        <w:rPr>
          <w:sz w:val="22"/>
          <w:szCs w:val="22"/>
        </w:rPr>
        <w:t xml:space="preserve">More importantly, I learned </w:t>
      </w:r>
      <w:r w:rsidR="002C4090">
        <w:rPr>
          <w:sz w:val="22"/>
          <w:szCs w:val="22"/>
        </w:rPr>
        <w:t>the p</w:t>
      </w:r>
      <w:r w:rsidR="004824A6">
        <w:rPr>
          <w:sz w:val="22"/>
          <w:szCs w:val="22"/>
        </w:rPr>
        <w:t>rocess of engineering a design; how to adapt initial ideas and concep</w:t>
      </w:r>
      <w:r w:rsidR="00CB347F">
        <w:rPr>
          <w:sz w:val="22"/>
          <w:szCs w:val="22"/>
        </w:rPr>
        <w:t xml:space="preserve">tions to accommodate </w:t>
      </w:r>
      <w:r w:rsidR="00843FBD">
        <w:rPr>
          <w:sz w:val="22"/>
          <w:szCs w:val="22"/>
        </w:rPr>
        <w:t>the physics of the real world.</w:t>
      </w:r>
      <w:r w:rsidR="00EC35BF">
        <w:rPr>
          <w:sz w:val="22"/>
          <w:szCs w:val="22"/>
        </w:rPr>
        <w:t xml:space="preserve"> I learned that successful engineering is heavily dependent on initial failures, and subsequent learning. </w:t>
      </w:r>
    </w:p>
    <w:p w:rsidR="0005547D" w:rsidRPr="005A1BD2" w:rsidRDefault="0005547D" w:rsidP="00512BCE">
      <w:pPr>
        <w:pStyle w:val="ReferenceHead"/>
        <w:rPr>
          <w:sz w:val="22"/>
          <w:szCs w:val="22"/>
        </w:rPr>
      </w:pPr>
      <w:r w:rsidRPr="005A1BD2">
        <w:rPr>
          <w:sz w:val="22"/>
          <w:szCs w:val="22"/>
        </w:rPr>
        <w:t>Acknowledgment</w:t>
      </w:r>
    </w:p>
    <w:p w:rsidR="0005547D" w:rsidRPr="005A1BD2" w:rsidRDefault="009D2EAE" w:rsidP="00512BCE">
      <w:pPr>
        <w:pStyle w:val="Text"/>
        <w:spacing w:line="360" w:lineRule="auto"/>
        <w:rPr>
          <w:sz w:val="22"/>
          <w:szCs w:val="22"/>
        </w:rPr>
      </w:pPr>
      <w:r w:rsidRPr="005A1BD2">
        <w:rPr>
          <w:sz w:val="22"/>
          <w:szCs w:val="22"/>
        </w:rPr>
        <w:t>L. M.</w:t>
      </w:r>
      <w:r w:rsidR="00054ED3">
        <w:rPr>
          <w:sz w:val="22"/>
          <w:szCs w:val="22"/>
        </w:rPr>
        <w:t xml:space="preserve"> Goldman thanks Ed Richter,</w:t>
      </w:r>
      <w:r w:rsidR="0049283A" w:rsidRPr="005A1BD2">
        <w:rPr>
          <w:sz w:val="22"/>
          <w:szCs w:val="22"/>
        </w:rPr>
        <w:t xml:space="preserve"> William</w:t>
      </w:r>
      <w:r w:rsidRPr="005A1BD2">
        <w:rPr>
          <w:sz w:val="22"/>
          <w:szCs w:val="22"/>
        </w:rPr>
        <w:t xml:space="preserve"> Feero, Phani Chavali, Raphael Schwartz, and Zachary Knudson for their time and help with this project.</w:t>
      </w:r>
      <w:r w:rsidR="0005547D" w:rsidRPr="005A1BD2">
        <w:rPr>
          <w:sz w:val="22"/>
          <w:szCs w:val="22"/>
        </w:rPr>
        <w:t xml:space="preserve"> </w:t>
      </w:r>
    </w:p>
    <w:p w:rsidR="0005547D" w:rsidRPr="005A1BD2" w:rsidRDefault="0005547D" w:rsidP="00512BCE">
      <w:pPr>
        <w:pStyle w:val="ReferenceHead"/>
        <w:rPr>
          <w:sz w:val="22"/>
          <w:szCs w:val="22"/>
        </w:rPr>
      </w:pPr>
      <w:r w:rsidRPr="005A1BD2">
        <w:rPr>
          <w:sz w:val="22"/>
          <w:szCs w:val="22"/>
        </w:rPr>
        <w:t>References</w:t>
      </w:r>
    </w:p>
    <w:p w:rsidR="0005547D" w:rsidRPr="00D96EE3" w:rsidRDefault="0001057E" w:rsidP="00512BCE">
      <w:pPr>
        <w:pStyle w:val="References"/>
        <w:numPr>
          <w:ilvl w:val="0"/>
          <w:numId w:val="2"/>
        </w:numPr>
        <w:spacing w:line="360" w:lineRule="auto"/>
        <w:ind w:left="0"/>
        <w:jc w:val="left"/>
        <w:rPr>
          <w:sz w:val="18"/>
          <w:szCs w:val="18"/>
        </w:rPr>
      </w:pPr>
      <w:r w:rsidRPr="00D96EE3">
        <w:rPr>
          <w:sz w:val="18"/>
          <w:szCs w:val="18"/>
        </w:rPr>
        <w:t>© Sharp Corporation Sheet No.: E4-A00201EN</w:t>
      </w:r>
    </w:p>
    <w:p w:rsidR="00A63955" w:rsidRDefault="00A63955" w:rsidP="00512BCE">
      <w:pPr>
        <w:pStyle w:val="References"/>
        <w:numPr>
          <w:ilvl w:val="0"/>
          <w:numId w:val="0"/>
        </w:numPr>
        <w:spacing w:line="360" w:lineRule="auto"/>
      </w:pPr>
    </w:p>
    <w:p w:rsidR="0005547D" w:rsidRDefault="0005547D" w:rsidP="00512BCE">
      <w:pPr>
        <w:pStyle w:val="References"/>
        <w:numPr>
          <w:ilvl w:val="0"/>
          <w:numId w:val="0"/>
        </w:numPr>
        <w:ind w:hanging="360"/>
      </w:pPr>
    </w:p>
    <w:p w:rsidR="0005547D" w:rsidRDefault="0005547D" w:rsidP="00512BCE">
      <w:pPr>
        <w:pStyle w:val="References"/>
        <w:numPr>
          <w:ilvl w:val="0"/>
          <w:numId w:val="0"/>
        </w:numPr>
        <w:sectPr w:rsidR="0005547D" w:rsidSect="00512BCE">
          <w:type w:val="continuous"/>
          <w:pgSz w:w="12240" w:h="15840" w:code="1"/>
          <w:pgMar w:top="1008" w:right="1080" w:bottom="1008" w:left="990" w:header="432" w:footer="432" w:gutter="0"/>
          <w:cols w:space="720"/>
        </w:sectPr>
      </w:pPr>
    </w:p>
    <w:p w:rsidR="0005547D" w:rsidRDefault="0005547D" w:rsidP="00512BCE">
      <w:pPr>
        <w:pStyle w:val="References"/>
        <w:numPr>
          <w:ilvl w:val="0"/>
          <w:numId w:val="0"/>
        </w:numPr>
        <w:ind w:hanging="360"/>
      </w:pPr>
    </w:p>
    <w:p w:rsidR="0005547D" w:rsidRDefault="0005547D" w:rsidP="00512BCE">
      <w:pPr>
        <w:pStyle w:val="References"/>
        <w:numPr>
          <w:ilvl w:val="0"/>
          <w:numId w:val="0"/>
        </w:numPr>
        <w:ind w:hanging="360"/>
        <w:sectPr w:rsidR="0005547D" w:rsidSect="00512BCE">
          <w:type w:val="continuous"/>
          <w:pgSz w:w="12240" w:h="15840" w:code="1"/>
          <w:pgMar w:top="1008" w:right="1080" w:bottom="1008" w:left="990" w:header="432" w:footer="432" w:gutter="0"/>
          <w:cols w:space="720"/>
        </w:sectPr>
      </w:pPr>
    </w:p>
    <w:p w:rsidR="0005547D" w:rsidRDefault="0005547D" w:rsidP="00512BCE">
      <w:pPr>
        <w:pStyle w:val="References"/>
        <w:numPr>
          <w:ilvl w:val="0"/>
          <w:numId w:val="0"/>
        </w:numPr>
        <w:ind w:hanging="360"/>
        <w:jc w:val="left"/>
      </w:pPr>
    </w:p>
    <w:p w:rsidR="00352232" w:rsidRDefault="00352232" w:rsidP="00512BCE"/>
    <w:sectPr w:rsidR="00352232" w:rsidSect="00512BCE">
      <w:type w:val="continuous"/>
      <w:pgSz w:w="12240" w:h="15840" w:code="1"/>
      <w:pgMar w:top="1008" w:right="1080" w:bottom="1008" w:left="990" w:header="432" w:footer="432"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0D1" w:rsidRDefault="00BF50D1" w:rsidP="0005547D">
      <w:r>
        <w:separator/>
      </w:r>
    </w:p>
  </w:endnote>
  <w:endnote w:type="continuationSeparator" w:id="0">
    <w:p w:rsidR="00BF50D1" w:rsidRDefault="00BF50D1" w:rsidP="000554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0D1" w:rsidRDefault="00BF50D1" w:rsidP="0005547D">
      <w:r>
        <w:separator/>
      </w:r>
    </w:p>
  </w:footnote>
  <w:footnote w:type="continuationSeparator" w:id="0">
    <w:p w:rsidR="00BF50D1" w:rsidRDefault="00BF50D1" w:rsidP="00055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7D" w:rsidRDefault="000C5A9E">
    <w:pPr>
      <w:framePr w:wrap="auto" w:vAnchor="text" w:hAnchor="margin" w:xAlign="right" w:y="1"/>
    </w:pPr>
    <w:fldSimple w:instr="PAGE  ">
      <w:r w:rsidR="000166A0">
        <w:rPr>
          <w:noProof/>
        </w:rPr>
        <w:t>2</w:t>
      </w:r>
    </w:fldSimple>
  </w:p>
  <w:p w:rsidR="0005547D" w:rsidRDefault="0005547D">
    <w:pPr>
      <w:ind w:right="360"/>
    </w:pPr>
  </w:p>
  <w:p w:rsidR="0005547D" w:rsidRDefault="0005547D">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
    <w:nsid w:val="6DC3293B"/>
    <w:multiLevelType w:val="singleLevel"/>
    <w:tmpl w:val="3A8EC28E"/>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05547D"/>
    <w:rsid w:val="0001057E"/>
    <w:rsid w:val="000166A0"/>
    <w:rsid w:val="00054ED3"/>
    <w:rsid w:val="0005547D"/>
    <w:rsid w:val="00057780"/>
    <w:rsid w:val="0007076F"/>
    <w:rsid w:val="000856AB"/>
    <w:rsid w:val="000C5A9E"/>
    <w:rsid w:val="001B21CA"/>
    <w:rsid w:val="001C3278"/>
    <w:rsid w:val="001D501F"/>
    <w:rsid w:val="00224E67"/>
    <w:rsid w:val="00275ED3"/>
    <w:rsid w:val="002863F6"/>
    <w:rsid w:val="002C4090"/>
    <w:rsid w:val="00335E99"/>
    <w:rsid w:val="00352232"/>
    <w:rsid w:val="003763F4"/>
    <w:rsid w:val="003B34EF"/>
    <w:rsid w:val="003F161F"/>
    <w:rsid w:val="00420117"/>
    <w:rsid w:val="0045214D"/>
    <w:rsid w:val="004524F9"/>
    <w:rsid w:val="00455084"/>
    <w:rsid w:val="004824A6"/>
    <w:rsid w:val="0049283A"/>
    <w:rsid w:val="004A2A47"/>
    <w:rsid w:val="004A63F4"/>
    <w:rsid w:val="00512BCE"/>
    <w:rsid w:val="0055569E"/>
    <w:rsid w:val="00577D16"/>
    <w:rsid w:val="00586983"/>
    <w:rsid w:val="005965A5"/>
    <w:rsid w:val="005A1BD2"/>
    <w:rsid w:val="005B4DC1"/>
    <w:rsid w:val="005D1364"/>
    <w:rsid w:val="00667BC9"/>
    <w:rsid w:val="0067694D"/>
    <w:rsid w:val="00707D16"/>
    <w:rsid w:val="007276E2"/>
    <w:rsid w:val="00767E74"/>
    <w:rsid w:val="00770081"/>
    <w:rsid w:val="00792B4D"/>
    <w:rsid w:val="0079771B"/>
    <w:rsid w:val="007F5B4B"/>
    <w:rsid w:val="00826563"/>
    <w:rsid w:val="008265B8"/>
    <w:rsid w:val="00843FBD"/>
    <w:rsid w:val="008533F1"/>
    <w:rsid w:val="008A2FF8"/>
    <w:rsid w:val="008D2CCE"/>
    <w:rsid w:val="008E3BA2"/>
    <w:rsid w:val="00901D47"/>
    <w:rsid w:val="00902363"/>
    <w:rsid w:val="00927878"/>
    <w:rsid w:val="00930981"/>
    <w:rsid w:val="009D2EAE"/>
    <w:rsid w:val="009D67E4"/>
    <w:rsid w:val="009F6C30"/>
    <w:rsid w:val="00A316E7"/>
    <w:rsid w:val="00A63955"/>
    <w:rsid w:val="00A65AAE"/>
    <w:rsid w:val="00AA58A0"/>
    <w:rsid w:val="00AB6F6A"/>
    <w:rsid w:val="00AD3AA9"/>
    <w:rsid w:val="00B259D2"/>
    <w:rsid w:val="00B30C57"/>
    <w:rsid w:val="00B37770"/>
    <w:rsid w:val="00B755D1"/>
    <w:rsid w:val="00B962A5"/>
    <w:rsid w:val="00BC0FB1"/>
    <w:rsid w:val="00BD1267"/>
    <w:rsid w:val="00BD571B"/>
    <w:rsid w:val="00BF50D1"/>
    <w:rsid w:val="00C55C42"/>
    <w:rsid w:val="00C60317"/>
    <w:rsid w:val="00C6518F"/>
    <w:rsid w:val="00C72E95"/>
    <w:rsid w:val="00C766A4"/>
    <w:rsid w:val="00C83CD2"/>
    <w:rsid w:val="00C922F6"/>
    <w:rsid w:val="00CA4423"/>
    <w:rsid w:val="00CB347F"/>
    <w:rsid w:val="00CE7B7B"/>
    <w:rsid w:val="00CF51F9"/>
    <w:rsid w:val="00CF694B"/>
    <w:rsid w:val="00D11495"/>
    <w:rsid w:val="00D37566"/>
    <w:rsid w:val="00D5636B"/>
    <w:rsid w:val="00D7303A"/>
    <w:rsid w:val="00D74510"/>
    <w:rsid w:val="00D816B8"/>
    <w:rsid w:val="00D8532A"/>
    <w:rsid w:val="00D96EE3"/>
    <w:rsid w:val="00E03F0B"/>
    <w:rsid w:val="00E411FA"/>
    <w:rsid w:val="00E803C8"/>
    <w:rsid w:val="00EA460C"/>
    <w:rsid w:val="00EA7BF5"/>
    <w:rsid w:val="00EC35BF"/>
    <w:rsid w:val="00ED33CF"/>
    <w:rsid w:val="00F11C33"/>
    <w:rsid w:val="00F174BF"/>
    <w:rsid w:val="00F21D90"/>
    <w:rsid w:val="00F334A3"/>
    <w:rsid w:val="00F734AC"/>
    <w:rsid w:val="00F779A6"/>
    <w:rsid w:val="00F84732"/>
    <w:rsid w:val="00F917F2"/>
    <w:rsid w:val="00FF5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7"/>
        <o:r id="V:Rule4" type="connector" idref="#_x0000_s1038"/>
        <o:r id="V:Rule6" type="connector" idref="#_x0000_s1039"/>
        <o:r id="V:Rule8" type="connector" idref="#_x0000_s1040"/>
        <o:r id="V:Rule12" type="connector" idref="#_x0000_s1042"/>
        <o:r id="V:Rule14" type="connector" idref="#_x0000_s1043"/>
        <o:r id="V:Rule16" type="connector" idref="#_x0000_s1044"/>
        <o:r id="V:Rule20" type="connector" idref="#_x0000_s1046"/>
        <o:r id="V:Rule22" type="connector" idref="#_x0000_s1047"/>
        <o:r id="V:Rule24" type="connector" idref="#_x0000_s1048"/>
        <o:r id="V:Rule26" type="connector" idref="#_x0000_s1049"/>
        <o:r id="V:Rule2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7D"/>
    <w:pPr>
      <w:autoSpaceDE w:val="0"/>
      <w:autoSpaceDN w:val="0"/>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5547D"/>
    <w:pPr>
      <w:keepNext/>
      <w:spacing w:before="240" w:after="80"/>
      <w:jc w:val="center"/>
      <w:outlineLvl w:val="0"/>
    </w:pPr>
    <w:rPr>
      <w:smallCaps/>
      <w:kern w:val="28"/>
    </w:rPr>
  </w:style>
  <w:style w:type="paragraph" w:styleId="Heading2">
    <w:name w:val="heading 2"/>
    <w:basedOn w:val="Normal"/>
    <w:next w:val="Normal"/>
    <w:link w:val="Heading2Char"/>
    <w:qFormat/>
    <w:rsid w:val="0005547D"/>
    <w:pPr>
      <w:keepNext/>
      <w:spacing w:before="120" w:after="60"/>
      <w:ind w:left="144"/>
      <w:outlineLvl w:val="1"/>
    </w:pPr>
    <w:rPr>
      <w:i/>
      <w:iCs/>
    </w:rPr>
  </w:style>
  <w:style w:type="paragraph" w:styleId="Heading3">
    <w:name w:val="heading 3"/>
    <w:basedOn w:val="Normal"/>
    <w:next w:val="Normal"/>
    <w:link w:val="Heading3Char"/>
    <w:unhideWhenUsed/>
    <w:qFormat/>
    <w:rsid w:val="00F734AC"/>
    <w:pPr>
      <w:keepNext/>
      <w:keepLines/>
      <w:spacing w:before="200"/>
      <w:contextualSpacing/>
      <w:outlineLvl w:val="2"/>
    </w:pPr>
    <w:rPr>
      <w:rFonts w:asciiTheme="majorHAnsi" w:eastAsiaTheme="majorEastAsia" w:hAnsiTheme="majorHAnsi" w:cstheme="majorBidi"/>
      <w:b/>
      <w:bCs/>
      <w:sz w:val="24"/>
    </w:rPr>
  </w:style>
  <w:style w:type="paragraph" w:styleId="Heading4">
    <w:name w:val="heading 4"/>
    <w:basedOn w:val="Normal"/>
    <w:next w:val="Normal"/>
    <w:link w:val="Heading4Char"/>
    <w:qFormat/>
    <w:rsid w:val="0005547D"/>
    <w:pPr>
      <w:keepNext/>
      <w:spacing w:before="240" w:after="60"/>
      <w:ind w:left="1152" w:hanging="720"/>
      <w:outlineLvl w:val="3"/>
    </w:pPr>
    <w:rPr>
      <w:i/>
      <w:iCs/>
      <w:sz w:val="18"/>
      <w:szCs w:val="18"/>
    </w:rPr>
  </w:style>
  <w:style w:type="paragraph" w:styleId="Heading5">
    <w:name w:val="heading 5"/>
    <w:basedOn w:val="Normal"/>
    <w:next w:val="Normal"/>
    <w:link w:val="Heading5Char"/>
    <w:qFormat/>
    <w:rsid w:val="0005547D"/>
    <w:pPr>
      <w:spacing w:before="240" w:after="60"/>
      <w:ind w:left="1872" w:hanging="720"/>
      <w:outlineLvl w:val="4"/>
    </w:pPr>
    <w:rPr>
      <w:sz w:val="18"/>
      <w:szCs w:val="18"/>
    </w:rPr>
  </w:style>
  <w:style w:type="paragraph" w:styleId="Heading6">
    <w:name w:val="heading 6"/>
    <w:basedOn w:val="Normal"/>
    <w:next w:val="Normal"/>
    <w:link w:val="Heading6Char"/>
    <w:qFormat/>
    <w:rsid w:val="0005547D"/>
    <w:pPr>
      <w:spacing w:before="240" w:after="60"/>
      <w:ind w:left="2592" w:hanging="720"/>
      <w:outlineLvl w:val="5"/>
    </w:pPr>
    <w:rPr>
      <w:i/>
      <w:iCs/>
      <w:sz w:val="16"/>
      <w:szCs w:val="16"/>
    </w:rPr>
  </w:style>
  <w:style w:type="paragraph" w:styleId="Heading7">
    <w:name w:val="heading 7"/>
    <w:basedOn w:val="Normal"/>
    <w:next w:val="Normal"/>
    <w:link w:val="Heading7Char"/>
    <w:qFormat/>
    <w:rsid w:val="0005547D"/>
    <w:pPr>
      <w:spacing w:before="240" w:after="60"/>
      <w:ind w:left="3312" w:hanging="720"/>
      <w:outlineLvl w:val="6"/>
    </w:pPr>
    <w:rPr>
      <w:sz w:val="16"/>
      <w:szCs w:val="16"/>
    </w:rPr>
  </w:style>
  <w:style w:type="paragraph" w:styleId="Heading8">
    <w:name w:val="heading 8"/>
    <w:basedOn w:val="Normal"/>
    <w:next w:val="Normal"/>
    <w:link w:val="Heading8Char"/>
    <w:qFormat/>
    <w:rsid w:val="0005547D"/>
    <w:pPr>
      <w:spacing w:before="240" w:after="60"/>
      <w:ind w:left="4032" w:hanging="720"/>
      <w:outlineLvl w:val="7"/>
    </w:pPr>
    <w:rPr>
      <w:i/>
      <w:iCs/>
      <w:sz w:val="16"/>
      <w:szCs w:val="16"/>
    </w:rPr>
  </w:style>
  <w:style w:type="paragraph" w:styleId="Heading9">
    <w:name w:val="heading 9"/>
    <w:basedOn w:val="Normal"/>
    <w:next w:val="Normal"/>
    <w:link w:val="Heading9Char"/>
    <w:qFormat/>
    <w:rsid w:val="0005547D"/>
    <w:pPr>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734AC"/>
    <w:rPr>
      <w:rFonts w:asciiTheme="majorHAnsi" w:eastAsiaTheme="majorEastAsia" w:hAnsiTheme="majorHAnsi" w:cstheme="majorBidi"/>
      <w:b/>
      <w:bCs/>
      <w:sz w:val="24"/>
      <w:szCs w:val="22"/>
    </w:rPr>
  </w:style>
  <w:style w:type="character" w:customStyle="1" w:styleId="Heading1Char">
    <w:name w:val="Heading 1 Char"/>
    <w:basedOn w:val="DefaultParagraphFont"/>
    <w:link w:val="Heading1"/>
    <w:rsid w:val="0005547D"/>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05547D"/>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05547D"/>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05547D"/>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05547D"/>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05547D"/>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05547D"/>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05547D"/>
    <w:rPr>
      <w:rFonts w:ascii="Times New Roman" w:eastAsia="Times New Roman" w:hAnsi="Times New Roman" w:cs="Times New Roman"/>
      <w:sz w:val="16"/>
      <w:szCs w:val="16"/>
    </w:rPr>
  </w:style>
  <w:style w:type="paragraph" w:customStyle="1" w:styleId="Abstract">
    <w:name w:val="Abstract"/>
    <w:basedOn w:val="Normal"/>
    <w:next w:val="Normal"/>
    <w:rsid w:val="0005547D"/>
    <w:pPr>
      <w:spacing w:before="20"/>
      <w:ind w:firstLine="202"/>
      <w:jc w:val="both"/>
    </w:pPr>
    <w:rPr>
      <w:b/>
      <w:bCs/>
      <w:sz w:val="18"/>
      <w:szCs w:val="18"/>
    </w:rPr>
  </w:style>
  <w:style w:type="paragraph" w:customStyle="1" w:styleId="Authors">
    <w:name w:val="Authors"/>
    <w:basedOn w:val="Normal"/>
    <w:next w:val="Normal"/>
    <w:rsid w:val="0005547D"/>
    <w:pPr>
      <w:framePr w:w="9072" w:hSpace="187" w:vSpace="187" w:wrap="notBeside" w:vAnchor="text" w:hAnchor="page" w:xAlign="center" w:y="1"/>
      <w:spacing w:after="320"/>
      <w:jc w:val="center"/>
    </w:pPr>
    <w:rPr>
      <w:sz w:val="22"/>
      <w:szCs w:val="22"/>
    </w:rPr>
  </w:style>
  <w:style w:type="paragraph" w:styleId="Title">
    <w:name w:val="Title"/>
    <w:basedOn w:val="Normal"/>
    <w:next w:val="Normal"/>
    <w:link w:val="TitleChar"/>
    <w:qFormat/>
    <w:rsid w:val="0005547D"/>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05547D"/>
    <w:rPr>
      <w:rFonts w:ascii="Times New Roman" w:eastAsia="Times New Roman" w:hAnsi="Times New Roman" w:cs="Times New Roman"/>
      <w:kern w:val="28"/>
      <w:sz w:val="48"/>
      <w:szCs w:val="48"/>
    </w:rPr>
  </w:style>
  <w:style w:type="paragraph" w:styleId="FootnoteText">
    <w:name w:val="footnote text"/>
    <w:basedOn w:val="Normal"/>
    <w:link w:val="FootnoteTextChar"/>
    <w:semiHidden/>
    <w:rsid w:val="0005547D"/>
    <w:pPr>
      <w:ind w:firstLine="202"/>
      <w:jc w:val="both"/>
    </w:pPr>
    <w:rPr>
      <w:sz w:val="16"/>
      <w:szCs w:val="16"/>
    </w:rPr>
  </w:style>
  <w:style w:type="character" w:customStyle="1" w:styleId="FootnoteTextChar">
    <w:name w:val="Footnote Text Char"/>
    <w:basedOn w:val="DefaultParagraphFont"/>
    <w:link w:val="FootnoteText"/>
    <w:semiHidden/>
    <w:rsid w:val="0005547D"/>
    <w:rPr>
      <w:rFonts w:ascii="Times New Roman" w:eastAsia="Times New Roman" w:hAnsi="Times New Roman" w:cs="Times New Roman"/>
      <w:sz w:val="16"/>
      <w:szCs w:val="16"/>
    </w:rPr>
  </w:style>
  <w:style w:type="paragraph" w:customStyle="1" w:styleId="References">
    <w:name w:val="References"/>
    <w:basedOn w:val="Normal"/>
    <w:rsid w:val="0005547D"/>
    <w:pPr>
      <w:numPr>
        <w:numId w:val="1"/>
      </w:numPr>
      <w:jc w:val="both"/>
    </w:pPr>
    <w:rPr>
      <w:sz w:val="16"/>
      <w:szCs w:val="16"/>
    </w:rPr>
  </w:style>
  <w:style w:type="character" w:styleId="FootnoteReference">
    <w:name w:val="footnote reference"/>
    <w:basedOn w:val="DefaultParagraphFont"/>
    <w:semiHidden/>
    <w:rsid w:val="0005547D"/>
    <w:rPr>
      <w:vertAlign w:val="superscript"/>
    </w:rPr>
  </w:style>
  <w:style w:type="paragraph" w:customStyle="1" w:styleId="Text">
    <w:name w:val="Text"/>
    <w:basedOn w:val="Normal"/>
    <w:rsid w:val="0005547D"/>
    <w:pPr>
      <w:widowControl w:val="0"/>
      <w:spacing w:line="252" w:lineRule="auto"/>
      <w:ind w:firstLine="202"/>
      <w:jc w:val="both"/>
    </w:pPr>
  </w:style>
  <w:style w:type="paragraph" w:customStyle="1" w:styleId="TableTitle">
    <w:name w:val="Table Title"/>
    <w:basedOn w:val="Normal"/>
    <w:rsid w:val="0005547D"/>
    <w:pPr>
      <w:jc w:val="center"/>
    </w:pPr>
    <w:rPr>
      <w:smallCaps/>
      <w:sz w:val="16"/>
      <w:szCs w:val="16"/>
    </w:rPr>
  </w:style>
  <w:style w:type="paragraph" w:customStyle="1" w:styleId="ReferenceHead">
    <w:name w:val="Reference Head"/>
    <w:basedOn w:val="Heading1"/>
    <w:rsid w:val="0005547D"/>
  </w:style>
  <w:style w:type="paragraph" w:customStyle="1" w:styleId="Equation">
    <w:name w:val="Equation"/>
    <w:basedOn w:val="Normal"/>
    <w:next w:val="Normal"/>
    <w:rsid w:val="0005547D"/>
    <w:pPr>
      <w:widowControl w:val="0"/>
      <w:tabs>
        <w:tab w:val="right" w:pos="5040"/>
      </w:tabs>
      <w:spacing w:line="252" w:lineRule="auto"/>
      <w:jc w:val="both"/>
    </w:pPr>
  </w:style>
  <w:style w:type="character" w:styleId="Hyperlink">
    <w:name w:val="Hyperlink"/>
    <w:basedOn w:val="DefaultParagraphFont"/>
    <w:rsid w:val="0005547D"/>
    <w:rPr>
      <w:color w:val="0000FF"/>
      <w:u w:val="single"/>
    </w:rPr>
  </w:style>
  <w:style w:type="paragraph" w:styleId="BalloonText">
    <w:name w:val="Balloon Text"/>
    <w:basedOn w:val="Normal"/>
    <w:link w:val="BalloonTextChar"/>
    <w:uiPriority w:val="99"/>
    <w:semiHidden/>
    <w:unhideWhenUsed/>
    <w:rsid w:val="009D2EAE"/>
    <w:rPr>
      <w:rFonts w:ascii="Tahoma" w:hAnsi="Tahoma" w:cs="Tahoma"/>
      <w:sz w:val="16"/>
      <w:szCs w:val="16"/>
    </w:rPr>
  </w:style>
  <w:style w:type="character" w:customStyle="1" w:styleId="BalloonTextChar">
    <w:name w:val="Balloon Text Char"/>
    <w:basedOn w:val="DefaultParagraphFont"/>
    <w:link w:val="BalloonText"/>
    <w:uiPriority w:val="99"/>
    <w:semiHidden/>
    <w:rsid w:val="009D2EAE"/>
    <w:rPr>
      <w:rFonts w:ascii="Tahoma" w:eastAsia="Times New Roman" w:hAnsi="Tahoma" w:cs="Tahoma"/>
      <w:sz w:val="16"/>
      <w:szCs w:val="16"/>
    </w:rPr>
  </w:style>
  <w:style w:type="character" w:styleId="PlaceholderText">
    <w:name w:val="Placeholder Text"/>
    <w:basedOn w:val="DefaultParagraphFont"/>
    <w:uiPriority w:val="99"/>
    <w:semiHidden/>
    <w:rsid w:val="00C766A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105</cp:revision>
  <dcterms:created xsi:type="dcterms:W3CDTF">2010-12-19T16:22:00Z</dcterms:created>
  <dcterms:modified xsi:type="dcterms:W3CDTF">2010-12-20T05:09:00Z</dcterms:modified>
</cp:coreProperties>
</file>