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8D" w:rsidRDefault="004476A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.05pt;margin-top:29.45pt;width:115.15pt;height:20.65pt;z-index:251662336" fillcolor="yellow">
            <v:textbox style="mso-next-textbox:#_x0000_s1032">
              <w:txbxContent>
                <w:p w:rsidR="0091221A" w:rsidRDefault="0091221A">
                  <w:r>
                    <w:t>Waveform Indices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330.55pt;margin-top:234.8pt;width:21.9pt;height:20.65pt;z-index:251658240" fillcolor="yellow">
            <v:textbox>
              <w:txbxContent>
                <w:p w:rsidR="0091221A" w:rsidRDefault="0091221A">
                  <w: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77.65pt;margin-top:231.05pt;width:21.9pt;height:20.65pt;z-index:251661312" fillcolor="yellow">
            <v:textbox>
              <w:txbxContent>
                <w:p w:rsidR="0091221A" w:rsidRDefault="0091221A"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23.35pt;margin-top:231.05pt;width:21.9pt;height:20.65pt;z-index:251660288" fillcolor="yellow">
            <v:textbox>
              <w:txbxContent>
                <w:p w:rsidR="0091221A" w:rsidRDefault="0091221A"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8.65pt;margin-top:234.8pt;width:21.9pt;height:20.65pt;z-index:251659264" fillcolor="yellow">
            <v:textbox>
              <w:txbxContent>
                <w:p w:rsidR="0091221A" w:rsidRDefault="0091221A">
                  <w:r>
                    <w:t>1</w:t>
                  </w:r>
                </w:p>
              </w:txbxContent>
            </v:textbox>
          </v:shape>
        </w:pict>
      </w:r>
      <w:r w:rsidR="008A0709">
        <w:rPr>
          <w:noProof/>
        </w:rPr>
        <w:drawing>
          <wp:inline distT="0" distB="0" distL="0" distR="0">
            <wp:extent cx="4956280" cy="340315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7432" t="32833" r="17273" b="28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280" cy="3403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748" w:rsidRDefault="00AA1748">
      <w:r>
        <w:t xml:space="preserve">Microphone Pairs can be rotated as well. This Rotation is defined </w:t>
      </w:r>
      <w:r w:rsidR="00A867E2">
        <w:t xml:space="preserve">as the angle measured </w:t>
      </w:r>
      <w:r w:rsidR="00914962">
        <w:t xml:space="preserve">counter-clockwise </w:t>
      </w:r>
      <w:r>
        <w:t xml:space="preserve">from the </w:t>
      </w:r>
      <w:r w:rsidR="00A867E2">
        <w:t xml:space="preserve">horizontal to the line </w:t>
      </w:r>
      <w:r w:rsidR="00D3740C">
        <w:t xml:space="preserve">connecting the </w:t>
      </w:r>
      <w:r w:rsidR="00A867E2">
        <w:t xml:space="preserve">2 </w:t>
      </w:r>
      <w:r w:rsidR="00D3740C">
        <w:t>microphone</w:t>
      </w:r>
      <w:r w:rsidR="00A867E2">
        <w:t>s</w:t>
      </w:r>
      <w:r w:rsidR="00D3740C">
        <w:t xml:space="preserve"> as shown below</w:t>
      </w:r>
      <w:r w:rsidR="00A867E2">
        <w:t>. The slope of the line from the center of the pair to (x*,y*)</w:t>
      </w:r>
      <w:r w:rsidR="00914962">
        <w:t xml:space="preserve"> is tan(θ+Rotation).</w:t>
      </w:r>
    </w:p>
    <w:p w:rsidR="00A867E2" w:rsidRDefault="004476A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margin-left:341.7pt;margin-top:24pt;width:24.1pt;height:100.25pt;flip:x y;z-index:251684864" o:connectortype="straight" strokeweight=".25pt">
            <v:stroke dashstyle="dashDot"/>
          </v:shape>
        </w:pict>
      </w:r>
      <w:r>
        <w:rPr>
          <w:noProof/>
        </w:rPr>
        <w:pict>
          <v:shape id="_x0000_s1040" type="#_x0000_t32" style="position:absolute;margin-left:238.05pt;margin-top:23.2pt;width:223.4pt;height:233.8pt;flip:y;z-index:251681792" o:connectortype="straight" o:regroupid="2" strokeweight=".25pt">
            <v:stroke dashstyle="dashDot"/>
          </v:shape>
        </w:pict>
      </w:r>
      <w:r>
        <w:rPr>
          <w:noProof/>
        </w:rPr>
        <w:pict>
          <v:shape id="_x0000_s1069" type="#_x0000_t32" style="position:absolute;margin-left:77.65pt;margin-top:23.2pt;width:264.05pt;height:75.8pt;flip:y;z-index:251702272" o:connectortype="straight" strokeweight=".25pt">
            <v:stroke dashstyle="dashDot"/>
          </v:shape>
        </w:pict>
      </w:r>
      <w:r>
        <w:rPr>
          <w:noProof/>
        </w:rPr>
        <w:pict>
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<v:stroke joinstyle="miter"/>
            <v:formulas>
              <v:f eqn="sum 10800 0 #0"/>
              <v:f eqn="prod @0 32610 32768"/>
              <v:f eqn="prod @0 3212 32768"/>
              <v:f eqn="prod @0 31357 32768"/>
              <v:f eqn="prod @0 9512 32768"/>
              <v:f eqn="prod @0 28899 32768"/>
              <v:f eqn="prod @0 15447 32768"/>
              <v:f eqn="prod @0 25330 32768"/>
              <v:f eqn="prod @0 20788 32768"/>
              <v:f eqn="sum @1 10800 0"/>
              <v:f eqn="sum @2 10800 0"/>
              <v:f eqn="sum @3 10800 0"/>
              <v:f eqn="sum @4 10800 0"/>
              <v:f eqn="sum @5 10800 0"/>
              <v:f eqn="sum @6 10800 0"/>
              <v:f eqn="sum @7 10800 0"/>
              <v:f eqn="sum @8 10800 0"/>
              <v:f eqn="sum 10800 0 @1"/>
              <v:f eqn="sum 10800 0 @2"/>
              <v:f eqn="sum 10800 0 @3"/>
              <v:f eqn="sum 10800 0 @4"/>
              <v:f eqn="sum 10800 0 @5"/>
              <v:f eqn="sum 10800 0 @6"/>
              <v:f eqn="sum 10800 0 @7"/>
              <v:f eqn="sum 10800 0 @8"/>
              <v:f eqn="prod @0 23170 32768"/>
              <v:f eqn="sum @25 10800 0"/>
              <v:f eqn="sum 10800 0 @25"/>
            </v:formulas>
            <v:path gradientshapeok="t" o:connecttype="rect" textboxrect="@27,@27,@26,@26"/>
            <v:handles>
              <v:h position="#0,center" xrange="0,10800"/>
            </v:handles>
          </v:shapetype>
          <v:shape id="_x0000_s1048" type="#_x0000_t60" style="position:absolute;margin-left:335.05pt;margin-top:17.55pt;width:13.15pt;height:13.15pt;z-index:25168384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/>
        </w:pict>
      </w:r>
      <w:r>
        <w:rPr>
          <w:noProof/>
        </w:rPr>
        <w:pict>
          <v:shape id="_x0000_s1057" type="#_x0000_t202" style="position:absolute;margin-left:352.65pt;margin-top:14.45pt;width:35.6pt;height:16.25pt;z-index:251689984" stroked="f">
            <v:textbox style="mso-next-textbox:#_x0000_s1057" inset="0,0,0,0">
              <w:txbxContent>
                <w:p w:rsidR="0091221A" w:rsidRPr="009F27DA" w:rsidRDefault="0091221A" w:rsidP="009F27DA">
                  <w:r>
                    <w:t>(</w:t>
                  </w:r>
                  <w:proofErr w:type="gramStart"/>
                  <w:r>
                    <w:t>x</w:t>
                  </w:r>
                  <w:proofErr w:type="gramEnd"/>
                  <w:r>
                    <w:t>*,y*)</w:t>
                  </w:r>
                </w:p>
              </w:txbxContent>
            </v:textbox>
          </v:shape>
        </w:pict>
      </w:r>
    </w:p>
    <w:p w:rsidR="00AA1748" w:rsidRDefault="004476A3">
      <w:r>
        <w:rPr>
          <w:noProof/>
        </w:rPr>
        <w:pict>
          <v:shape id="_x0000_s1034" type="#_x0000_t32" style="position:absolute;margin-left:219.75pt;margin-top:1.6pt;width:.05pt;height:269.7pt;flip:y;z-index:251663360" o:connectortype="straight">
            <v:stroke endarrow="block"/>
          </v:shape>
        </w:pict>
      </w:r>
      <w:r>
        <w:rPr>
          <w:noProof/>
        </w:rPr>
        <w:pict>
          <v:shape id="_x0000_s1061" type="#_x0000_t32" style="position:absolute;margin-left:10.8pt;margin-top:22.1pt;width:265.15pt;height:206pt;z-index:251694080" o:connectortype="straight" strokeweight=".25pt">
            <v:stroke dashstyle="dashDot"/>
          </v:shape>
        </w:pict>
      </w:r>
    </w:p>
    <w:p w:rsidR="00AA1748" w:rsidRDefault="00AA1748"/>
    <w:p w:rsidR="00AA1748" w:rsidRDefault="004476A3"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52" type="#_x0000_t19" style="position:absolute;margin-left:362.6pt;margin-top:17.4pt;width:17.65pt;height:15pt;rotation:7751262fd;flip:y;z-index:25168588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26450,21600" adj="-6748527,,4850" path="wr-16750,,26450,43200,,551,26450,21600nfewr-16750,,26450,43200,,551,26450,21600l4850,21600nsxe">
            <v:path o:connectlocs="0,551;26450,21600;4850,21600"/>
          </v:shape>
        </w:pict>
      </w:r>
      <w:r>
        <w:rPr>
          <w:noProof/>
        </w:rPr>
        <w:pict>
          <v:shape id="_x0000_s1076" type="#_x0000_t202" style="position:absolute;margin-left:226.3pt;margin-top:-52.5pt;width:13.95pt;height:16.25pt;z-index:251708416" stroked="f">
            <v:textbox style="mso-next-textbox:#_x0000_s1076" inset="0,0,0,0">
              <w:txbxContent>
                <w:p w:rsidR="001B5CC2" w:rsidRPr="009F27DA" w:rsidRDefault="001B5CC2" w:rsidP="009F27DA">
                  <w:r>
                    <w:t>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476.4pt;margin-top:114.7pt;width:13.95pt;height:16.25pt;z-index:251707392" stroked="f">
            <v:textbox style="mso-next-textbox:#_x0000_s1075" inset="0,0,0,0">
              <w:txbxContent>
                <w:p w:rsidR="001B5CC2" w:rsidRPr="009F27DA" w:rsidRDefault="001B5CC2" w:rsidP="009F27DA">
                  <w:r>
                    <w:t>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185.75pt;margin-top:12.1pt;width:13.95pt;height:16.25pt;z-index:251699200" stroked="f">
            <v:textbox style="mso-next-textbox:#_x0000_s1066" inset="0,0,0,0">
              <w:txbxContent>
                <w:p w:rsidR="00914962" w:rsidRPr="009F27DA" w:rsidRDefault="00914962" w:rsidP="00914962">
                  <w:r>
                    <w:t>θ</w:t>
                  </w:r>
                  <w:r>
                    <w:rPr>
                      <w:vertAlign w:val="subscript"/>
                    </w:rPr>
                    <w:t>2</w:t>
                  </w:r>
                </w:p>
                <w:p w:rsidR="0091221A" w:rsidRPr="00914962" w:rsidRDefault="0091221A" w:rsidP="00914962"/>
              </w:txbxContent>
            </v:textbox>
          </v:shape>
        </w:pict>
      </w:r>
      <w:r>
        <w:rPr>
          <w:noProof/>
        </w:rPr>
        <w:pict>
          <v:shape id="_x0000_s1068" type="#_x0000_t19" style="position:absolute;margin-left:136.5pt;margin-top:11.5pt;width:54.3pt;height:71.2pt;rotation:1756517fd;z-index:25170124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22385,34367" adj="-6034723,2374575,785" path="wr-20815,,22385,43200,,14,18208,34367nfewr-20815,,22385,43200,,14,18208,34367l785,21600nsxe">
            <v:path o:connectlocs="0,14;18208,34367;785,21600"/>
          </v:shape>
        </w:pict>
      </w:r>
      <w:r>
        <w:rPr>
          <w:noProof/>
        </w:rPr>
        <w:pict>
          <v:shape id="_x0000_s1062" type="#_x0000_t32" style="position:absolute;margin-left:26.05pt;margin-top:22.55pt;width:104.6pt;height:0;z-index:251695104" o:connectortype="straight" strokeweight=".25pt">
            <v:stroke dashstyle="dashDot"/>
          </v:shape>
        </w:pict>
      </w: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58" type="#_x0000_t12" style="position:absolute;margin-left:77.75pt;margin-top:22.2pt;width:15pt;height:14.4pt;rotation:-26632228fd;z-index:251691008"/>
        </w:pict>
      </w:r>
      <w:r>
        <w:rPr>
          <w:noProof/>
        </w:rPr>
        <w:pict>
          <v:shape id="_x0000_s1067" type="#_x0000_t202" style="position:absolute;margin-left:38.7pt;margin-top:45.85pt;width:13.35pt;height:16.25pt;z-index:251700224" stroked="f">
            <v:textbox style="mso-next-textbox:#_x0000_s1067" inset="0,0,0,0">
              <w:txbxContent>
                <w:p w:rsidR="0091221A" w:rsidRDefault="0091221A">
                  <w:r>
                    <w:t>d</w:t>
                  </w:r>
                  <w:r w:rsidRPr="0091221A">
                    <w:rPr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60" type="#_x0000_t88" style="position:absolute;margin-left:49.85pt;margin-top:27.85pt;width:24.9pt;height:25.9pt;rotation:8606331fd;z-index:251693056"/>
        </w:pict>
      </w:r>
      <w:r>
        <w:rPr>
          <w:noProof/>
        </w:rPr>
        <w:pict>
          <v:shape id="_x0000_s1059" type="#_x0000_t12" style="position:absolute;margin-left:59.35pt;margin-top:9pt;width:15pt;height:14.4pt;rotation:-2905232fd;z-index:251692032"/>
        </w:pict>
      </w:r>
      <w:r>
        <w:rPr>
          <w:noProof/>
        </w:rPr>
        <w:pict>
          <v:shape id="_x0000_s1054" type="#_x0000_t202" style="position:absolute;margin-left:412.2pt;margin-top:23.35pt;width:67.65pt;height:16.25pt;z-index:251687936" stroked="f">
            <v:textbox style="mso-next-textbox:#_x0000_s1054" inset="0,0,0,0">
              <w:txbxContent>
                <w:p w:rsidR="0091221A" w:rsidRDefault="0091221A">
                  <w:r>
                    <w:t>Rotation</w:t>
                  </w:r>
                  <w:r w:rsidRPr="0091221A">
                    <w:rPr>
                      <w:vertAlign w:val="subscript"/>
                    </w:rPr>
                    <w:t>1</w:t>
                  </w:r>
                  <w:r>
                    <w:t xml:space="preserve"> (+)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367.9pt;margin-top:.6pt;width:13.95pt;height:16.25pt;z-index:251688960" stroked="f">
            <v:textbox style="mso-next-textbox:#_x0000_s1055" inset="0,0,0,0">
              <w:txbxContent>
                <w:p w:rsidR="0091221A" w:rsidRPr="009F27DA" w:rsidRDefault="0091221A" w:rsidP="009F27DA">
                  <w:r>
                    <w:t>θ</w:t>
                  </w:r>
                  <w:r w:rsidRPr="009F27DA">
                    <w:rPr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19" style="position:absolute;margin-left:386.2pt;margin-top:28.1pt;width:24.45pt;height:15pt;rotation:5758082fd;flip:y;z-index:25168691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36620,21600" adj="-8785457,,15020" path="wr-6580,,36620,43200,,6077,36620,21600nfewr-6580,,36620,43200,,6077,36620,21600l15020,21600nsxe">
            <v:path o:connectlocs="0,6077;36620,21600;15020,21600"/>
          </v:shape>
        </w:pict>
      </w:r>
    </w:p>
    <w:p w:rsidR="00D8238D" w:rsidRDefault="004476A3">
      <w:r>
        <w:rPr>
          <w:noProof/>
        </w:rPr>
        <w:pict>
          <v:shape id="_x0000_s1074" type="#_x0000_t202" style="position:absolute;margin-left:61.5pt;margin-top:1.1pt;width:8.25pt;height:13.05pt;z-index:251706368" fillcolor="yellow">
            <v:textbox inset="0,0,0,0">
              <w:txbxContent>
                <w:p w:rsidR="001B5CC2" w:rsidRDefault="001B5CC2"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margin-left:80.25pt;margin-top:22.35pt;width:8.25pt;height:13.05pt;z-index:251705344" fillcolor="yellow">
            <v:textbox inset="0,0,0,0">
              <w:txbxContent>
                <w:p w:rsidR="001B5CC2" w:rsidRDefault="001B5CC2"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margin-left:352.45pt;margin-top:44.2pt;width:8.25pt;height:13.05pt;z-index:251704320" fillcolor="yellow">
            <v:textbox inset="0,0,0,0">
              <w:txbxContent>
                <w:p w:rsidR="001B5CC2" w:rsidRDefault="001B5CC2"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margin-left:370.7pt;margin-top:23.6pt;width:8.25pt;height:13.05pt;z-index:251703296" fillcolor="yellow">
            <v:textbox inset="0,0,0,0">
              <w:txbxContent>
                <w:p w:rsidR="001B5CC2" w:rsidRDefault="001B5CC2">
                  <w: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112.3pt;margin-top:6pt;width:55.9pt;height:16.25pt;z-index:251698176" stroked="f">
            <v:textbox style="mso-next-textbox:#_x0000_s1065" inset="0,0,0,0">
              <w:txbxContent>
                <w:p w:rsidR="0091221A" w:rsidRDefault="0091221A">
                  <w:r>
                    <w:t>Rotation</w:t>
                  </w:r>
                  <w:r>
                    <w:rPr>
                      <w:vertAlign w:val="subscript"/>
                    </w:rPr>
                    <w:t>2</w:t>
                  </w:r>
                  <w:r>
                    <w:t xml:space="preserve"> (-)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19" style="position:absolute;margin-left:97.75pt;margin-top:.45pt;width:16.75pt;height:15pt;rotation:2301513fd;flip:y;z-index:25169715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coordsize="25084,21600" adj="-6506482,,3484" path="wr-18116,,25084,43200,,283,25084,21600nfewr-18116,,25084,43200,,283,25084,21600l3484,21600nsxe">
            <v:path o:connectlocs="0,283;25084,21600;3484,21600"/>
          </v:shape>
        </w:pict>
      </w:r>
      <w:r>
        <w:rPr>
          <w:noProof/>
        </w:rPr>
        <w:pict>
          <v:shape id="_x0000_s1036" type="#_x0000_t202" style="position:absolute;margin-left:377.6pt;margin-top:52.25pt;width:16.2pt;height:16.25pt;z-index:251677696" o:regroupid="2" stroked="f">
            <v:textbox style="mso-next-textbox:#_x0000_s1036" inset="0,0,0,0">
              <w:txbxContent>
                <w:p w:rsidR="0091221A" w:rsidRDefault="0091221A">
                  <w:r>
                    <w:t>d</w:t>
                  </w:r>
                  <w:r w:rsidRPr="0091221A">
                    <w:rPr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32" style="position:absolute;margin-left:314.9pt;margin-top:22.35pt;width:104.6pt;height:0;z-index:251682816" o:connectortype="straight" strokeweight=".25pt">
            <v:stroke dashstyle="dashDot"/>
          </v:shape>
        </w:pict>
      </w:r>
      <w:r>
        <w:rPr>
          <w:noProof/>
        </w:rPr>
        <w:pict>
          <v:shape id="_x0000_s1037" type="#_x0000_t12" style="position:absolute;margin-left:366.6pt;margin-top:6pt;width:15pt;height:14.4pt;rotation:-25901196fd;z-index:251678720" o:regroupid="2"/>
        </w:pict>
      </w:r>
      <w:r>
        <w:rPr>
          <w:noProof/>
        </w:rPr>
        <w:pict>
          <v:shape id="_x0000_s1038" type="#_x0000_t12" style="position:absolute;margin-left:348.2pt;margin-top:24.8pt;width:15pt;height:14.4pt;rotation:-2148781fd;z-index:251679744" o:regroupid="2"/>
        </w:pict>
      </w:r>
      <w:r>
        <w:rPr>
          <w:noProof/>
        </w:rPr>
        <w:pict>
          <v:shape id="_x0000_s1039" type="#_x0000_t88" style="position:absolute;margin-left:368.4pt;margin-top:26.3pt;width:24.9pt;height:25.9pt;rotation:2969639fd;z-index:251680768" o:regroupid="2"/>
        </w:pict>
      </w:r>
      <w:r>
        <w:rPr>
          <w:noProof/>
        </w:rPr>
        <w:pict>
          <v:shape id="_x0000_s1035" type="#_x0000_t32" style="position:absolute;margin-left:5pt;margin-top:97.4pt;width:467.05pt;height:0;z-index:251664384" o:connectortype="straight">
            <v:stroke endarrow="block"/>
          </v:shape>
        </w:pict>
      </w:r>
    </w:p>
    <w:sectPr w:rsidR="00D8238D" w:rsidSect="005E7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A0709"/>
    <w:rsid w:val="000D3FF4"/>
    <w:rsid w:val="00155AB7"/>
    <w:rsid w:val="001B5CC2"/>
    <w:rsid w:val="00294FE4"/>
    <w:rsid w:val="002E2BA5"/>
    <w:rsid w:val="004476A3"/>
    <w:rsid w:val="005E7682"/>
    <w:rsid w:val="00604790"/>
    <w:rsid w:val="006554D6"/>
    <w:rsid w:val="00812B31"/>
    <w:rsid w:val="008A0709"/>
    <w:rsid w:val="008B0D58"/>
    <w:rsid w:val="008B7A88"/>
    <w:rsid w:val="0091221A"/>
    <w:rsid w:val="00914962"/>
    <w:rsid w:val="009F27DA"/>
    <w:rsid w:val="00A12746"/>
    <w:rsid w:val="00A867E2"/>
    <w:rsid w:val="00AA1748"/>
    <w:rsid w:val="00B10B72"/>
    <w:rsid w:val="00D3740C"/>
    <w:rsid w:val="00D82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  <o:rules v:ext="edit">
        <o:r id="V:Rule6" type="arc" idref="#_x0000_s1052"/>
        <o:r id="V:Rule7" type="arc" idref="#_x0000_s1068"/>
        <o:r id="V:Rule9" type="arc" idref="#_x0000_s1053"/>
        <o:r id="V:Rule10" type="arc" idref="#_x0000_s1064"/>
        <o:r id="V:Rule13" type="connector" idref="#_x0000_s1061"/>
        <o:r id="V:Rule14" type="connector" idref="#_x0000_s1046"/>
        <o:r id="V:Rule15" type="connector" idref="#_x0000_s1049"/>
        <o:r id="V:Rule16" type="connector" idref="#_x0000_s1034"/>
        <o:r id="V:Rule17" type="connector" idref="#_x0000_s1069"/>
        <o:r id="V:Rule18" type="connector" idref="#_x0000_s1035"/>
        <o:r id="V:Rule19" type="connector" idref="#_x0000_s1062"/>
        <o:r id="V:Rule20" type="connector" idref="#_x0000_s1040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7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cecuser</cp:lastModifiedBy>
  <cp:revision>8</cp:revision>
  <dcterms:created xsi:type="dcterms:W3CDTF">2010-04-12T19:51:00Z</dcterms:created>
  <dcterms:modified xsi:type="dcterms:W3CDTF">2010-07-02T14:50:00Z</dcterms:modified>
</cp:coreProperties>
</file>